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125" w:rsidRPr="008A6A0C" w:rsidRDefault="00F17125" w:rsidP="008A6A0C">
      <w:pPr>
        <w:autoSpaceDE w:val="0"/>
        <w:autoSpaceDN w:val="0"/>
        <w:adjustRightInd w:val="0"/>
        <w:spacing w:after="0" w:line="360" w:lineRule="auto"/>
        <w:jc w:val="center"/>
        <w:rPr>
          <w:rFonts w:ascii="Arial" w:hAnsi="Arial" w:cs="Arial"/>
          <w:b/>
          <w:color w:val="000000"/>
          <w:sz w:val="32"/>
          <w:szCs w:val="32"/>
        </w:rPr>
      </w:pPr>
      <w:r w:rsidRPr="008A6A0C">
        <w:rPr>
          <w:rFonts w:ascii="Arial" w:hAnsi="Arial" w:cs="Arial"/>
          <w:b/>
          <w:color w:val="000000"/>
          <w:sz w:val="32"/>
          <w:szCs w:val="32"/>
        </w:rPr>
        <w:t>INICIATIVA QUE DISPONE APROBAR LEY CONTRA LA CONTAMINACIÓN VISUAL Y MENSAJES PUBLICITARIOS DISCRIMINATIVOS AEREOS</w:t>
      </w:r>
      <w:r w:rsidR="00623682">
        <w:rPr>
          <w:rFonts w:ascii="Arial" w:hAnsi="Arial" w:cs="Arial"/>
          <w:b/>
          <w:color w:val="000000"/>
          <w:sz w:val="32"/>
          <w:szCs w:val="32"/>
        </w:rPr>
        <w:t xml:space="preserve"> O VOLADIZOS</w:t>
      </w:r>
      <w:r w:rsidRPr="008A6A0C">
        <w:rPr>
          <w:rFonts w:ascii="Arial" w:hAnsi="Arial" w:cs="Arial"/>
          <w:b/>
          <w:color w:val="000000"/>
          <w:sz w:val="32"/>
          <w:szCs w:val="32"/>
        </w:rPr>
        <w:t>.</w:t>
      </w:r>
    </w:p>
    <w:p w:rsidR="00BB691F" w:rsidRDefault="00BB691F" w:rsidP="00687F4C">
      <w:pPr>
        <w:pStyle w:val="Default"/>
        <w:spacing w:line="360" w:lineRule="auto"/>
        <w:jc w:val="center"/>
        <w:rPr>
          <w:rFonts w:ascii="Arial" w:hAnsi="Arial" w:cs="Arial"/>
          <w:b/>
        </w:rPr>
      </w:pPr>
    </w:p>
    <w:p w:rsidR="00BB691F" w:rsidRDefault="00BB691F" w:rsidP="00687F4C">
      <w:pPr>
        <w:pStyle w:val="Default"/>
        <w:spacing w:line="360" w:lineRule="auto"/>
        <w:jc w:val="center"/>
        <w:rPr>
          <w:rFonts w:ascii="Arial" w:hAnsi="Arial" w:cs="Arial"/>
          <w:b/>
        </w:rPr>
      </w:pPr>
    </w:p>
    <w:p w:rsidR="00BB691F" w:rsidRDefault="00BB691F" w:rsidP="00687F4C">
      <w:pPr>
        <w:pStyle w:val="Default"/>
        <w:spacing w:line="360" w:lineRule="auto"/>
        <w:jc w:val="center"/>
        <w:rPr>
          <w:rFonts w:ascii="Arial" w:hAnsi="Arial" w:cs="Arial"/>
          <w:b/>
        </w:rPr>
      </w:pPr>
    </w:p>
    <w:p w:rsidR="00687F4C" w:rsidRPr="001621B9" w:rsidRDefault="00687F4C" w:rsidP="00687F4C">
      <w:pPr>
        <w:pStyle w:val="Default"/>
        <w:spacing w:line="360" w:lineRule="auto"/>
        <w:jc w:val="center"/>
        <w:rPr>
          <w:rFonts w:ascii="Arial" w:hAnsi="Arial" w:cs="Arial"/>
          <w:sz w:val="32"/>
          <w:szCs w:val="32"/>
        </w:rPr>
      </w:pPr>
      <w:r w:rsidRPr="001621B9">
        <w:rPr>
          <w:rFonts w:ascii="Arial" w:hAnsi="Arial" w:cs="Arial"/>
          <w:b/>
          <w:sz w:val="32"/>
          <w:szCs w:val="32"/>
        </w:rPr>
        <w:t>EXPOSICIÓN DE MOTIVOS</w:t>
      </w:r>
    </w:p>
    <w:p w:rsidR="00687F4C" w:rsidRPr="001621B9" w:rsidRDefault="00687F4C" w:rsidP="00687F4C">
      <w:pPr>
        <w:pStyle w:val="Default"/>
        <w:spacing w:line="360" w:lineRule="auto"/>
        <w:jc w:val="center"/>
        <w:rPr>
          <w:rFonts w:ascii="Arial" w:hAnsi="Arial" w:cs="Arial"/>
          <w:sz w:val="32"/>
          <w:szCs w:val="32"/>
        </w:rPr>
      </w:pPr>
    </w:p>
    <w:p w:rsidR="00687F4C" w:rsidRPr="001621B9"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La contaminación visual es un tipo de contaminación que parte de todo aquello que afecte o perturbe la visualización de sitio alguno o rompan la estética de una zona o paisaje, y que puede incluso llegar a afectar a la </w:t>
      </w:r>
      <w:hyperlink r:id="rId5" w:tooltip="Salud" w:history="1">
        <w:r w:rsidRPr="001621B9">
          <w:rPr>
            <w:rFonts w:ascii="Arial" w:eastAsia="Arial Unicode MS" w:hAnsi="Arial" w:cs="Arial"/>
            <w:color w:val="000000"/>
            <w:sz w:val="32"/>
            <w:szCs w:val="32"/>
          </w:rPr>
          <w:t>salud</w:t>
        </w:r>
      </w:hyperlink>
      <w:r w:rsidRPr="001621B9">
        <w:rPr>
          <w:rFonts w:ascii="Arial" w:eastAsia="Arial Unicode MS" w:hAnsi="Arial" w:cs="Arial"/>
          <w:color w:val="000000"/>
          <w:sz w:val="32"/>
          <w:szCs w:val="32"/>
        </w:rPr>
        <w:t> de los individuos o zona donde se produzca el impacto ambiental. La contaminación visual también se refiere a los carteles de publicidad.</w:t>
      </w:r>
    </w:p>
    <w:p w:rsidR="00687F4C" w:rsidRPr="001621B9"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 xml:space="preserve">Se refiere al abuso de ciertos elementos “no arquitectónicos” que alteran la estética, la imagen del paisaje tanto rural como urbano, y que generan, a menudo, una sobre estimulación visual </w:t>
      </w:r>
      <w:r w:rsidR="008A6A0C">
        <w:rPr>
          <w:rFonts w:ascii="Arial" w:eastAsia="Arial Unicode MS" w:hAnsi="Arial" w:cs="Arial"/>
          <w:color w:val="000000"/>
          <w:sz w:val="32"/>
          <w:szCs w:val="32"/>
        </w:rPr>
        <w:t>agresiva, invasiva y simultáneamente contaminante del entorno ambiental natural.</w:t>
      </w:r>
    </w:p>
    <w:p w:rsidR="00687F4C" w:rsidRPr="001621B9"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Dichos elementos pueden ser carteles, cables, chimeneas, antenas, postes y otros elementos, que no provocan contaminación de por sí; pero mediante la manipu</w:t>
      </w:r>
      <w:r w:rsidR="00623682">
        <w:rPr>
          <w:rFonts w:ascii="Arial" w:eastAsia="Arial Unicode MS" w:hAnsi="Arial" w:cs="Arial"/>
          <w:color w:val="000000"/>
          <w:sz w:val="32"/>
          <w:szCs w:val="32"/>
        </w:rPr>
        <w:t>lación indiscriminada del ser humano</w:t>
      </w:r>
      <w:r w:rsidRPr="001621B9">
        <w:rPr>
          <w:rFonts w:ascii="Arial" w:eastAsia="Arial Unicode MS" w:hAnsi="Arial" w:cs="Arial"/>
          <w:color w:val="000000"/>
          <w:sz w:val="32"/>
          <w:szCs w:val="32"/>
        </w:rPr>
        <w:t xml:space="preserve"> (tamaño, orden, distribución) se convierten en agentes contaminantes.</w:t>
      </w:r>
    </w:p>
    <w:p w:rsidR="008A6A0C"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 xml:space="preserve">Una </w:t>
      </w:r>
      <w:r w:rsidR="003A4051" w:rsidRPr="001621B9">
        <w:rPr>
          <w:rFonts w:ascii="Arial" w:eastAsia="Arial Unicode MS" w:hAnsi="Arial" w:cs="Arial"/>
          <w:color w:val="000000"/>
          <w:sz w:val="32"/>
          <w:szCs w:val="32"/>
        </w:rPr>
        <w:t>creciente</w:t>
      </w:r>
      <w:r w:rsidRPr="001621B9">
        <w:rPr>
          <w:rFonts w:ascii="Arial" w:eastAsia="Arial Unicode MS" w:hAnsi="Arial" w:cs="Arial"/>
          <w:color w:val="000000"/>
          <w:sz w:val="32"/>
          <w:szCs w:val="32"/>
        </w:rPr>
        <w:t xml:space="preserve"> sociedad de consumo en cambio permanente que actúa sin conciencia social, ni ambiental es la que avala (o permite) la aparición y sobresat</w:t>
      </w:r>
      <w:r w:rsidR="008A6A0C">
        <w:rPr>
          <w:rFonts w:ascii="Arial" w:eastAsia="Arial Unicode MS" w:hAnsi="Arial" w:cs="Arial"/>
          <w:color w:val="000000"/>
          <w:sz w:val="32"/>
          <w:szCs w:val="32"/>
        </w:rPr>
        <w:t xml:space="preserve">uración de estos contaminante, que a menudo pueden causar accidentes de </w:t>
      </w:r>
      <w:r w:rsidR="008A6A0C">
        <w:rPr>
          <w:rFonts w:ascii="Arial" w:eastAsia="Arial Unicode MS" w:hAnsi="Arial" w:cs="Arial"/>
          <w:color w:val="000000"/>
          <w:sz w:val="32"/>
          <w:szCs w:val="32"/>
        </w:rPr>
        <w:lastRenderedPageBreak/>
        <w:t xml:space="preserve">tránsito o ser de peligro para las personas del entorno a estas vallas publicitarias. </w:t>
      </w:r>
    </w:p>
    <w:p w:rsidR="00687F4C" w:rsidRPr="001621B9"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Esto se evidencia tanto en poblaciones rurales como en aglomeraciones urbanas de mayor densidad. Pero lógicamente es en las metrópolis, donde todos estos males se manifiestan más crudamente.</w:t>
      </w:r>
    </w:p>
    <w:p w:rsidR="00687F4C" w:rsidRPr="001621B9"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 xml:space="preserve">Todos estos elementos descritos influyen negativamente sobre </w:t>
      </w:r>
      <w:r w:rsidR="008A6A0C">
        <w:rPr>
          <w:rFonts w:ascii="Arial" w:eastAsia="Arial Unicode MS" w:hAnsi="Arial" w:cs="Arial"/>
          <w:color w:val="000000"/>
          <w:sz w:val="32"/>
          <w:szCs w:val="32"/>
        </w:rPr>
        <w:t xml:space="preserve">de ser humano </w:t>
      </w:r>
      <w:r w:rsidRPr="001621B9">
        <w:rPr>
          <w:rFonts w:ascii="Arial" w:eastAsia="Arial Unicode MS" w:hAnsi="Arial" w:cs="Arial"/>
          <w:color w:val="000000"/>
          <w:sz w:val="32"/>
          <w:szCs w:val="32"/>
        </w:rPr>
        <w:t xml:space="preserve"> y el ambiente disminuyendo la calidad de vida</w:t>
      </w:r>
      <w:r w:rsidR="008A6A0C">
        <w:rPr>
          <w:rFonts w:ascii="Arial" w:eastAsia="Arial Unicode MS" w:hAnsi="Arial" w:cs="Arial"/>
          <w:color w:val="000000"/>
          <w:sz w:val="32"/>
          <w:szCs w:val="32"/>
        </w:rPr>
        <w:t xml:space="preserve"> de los vecinos del entorno</w:t>
      </w:r>
      <w:r w:rsidRPr="001621B9">
        <w:rPr>
          <w:rFonts w:ascii="Arial" w:eastAsia="Arial Unicode MS" w:hAnsi="Arial" w:cs="Arial"/>
          <w:color w:val="000000"/>
          <w:sz w:val="32"/>
          <w:szCs w:val="32"/>
        </w:rPr>
        <w:t>.</w:t>
      </w:r>
    </w:p>
    <w:p w:rsidR="008A6A0C"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La cartelera publicitaria es el agente más notorio por su impacto inmediato, creando una sobre</w:t>
      </w:r>
      <w:r w:rsidR="00245181" w:rsidRPr="001621B9">
        <w:rPr>
          <w:rFonts w:ascii="Arial" w:eastAsia="Arial Unicode MS" w:hAnsi="Arial" w:cs="Arial"/>
          <w:color w:val="000000"/>
          <w:sz w:val="32"/>
          <w:szCs w:val="32"/>
        </w:rPr>
        <w:t xml:space="preserve"> </w:t>
      </w:r>
      <w:r w:rsidRPr="001621B9">
        <w:rPr>
          <w:rFonts w:ascii="Arial" w:eastAsia="Arial Unicode MS" w:hAnsi="Arial" w:cs="Arial"/>
          <w:color w:val="000000"/>
          <w:sz w:val="32"/>
          <w:szCs w:val="32"/>
        </w:rPr>
        <w:t>estimulación en el ser humano mediante la información indiscriminada, y los múltiples</w:t>
      </w:r>
      <w:r w:rsidR="008A6A0C">
        <w:rPr>
          <w:rFonts w:ascii="Arial" w:eastAsia="Arial Unicode MS" w:hAnsi="Arial" w:cs="Arial"/>
          <w:color w:val="000000"/>
          <w:sz w:val="32"/>
          <w:szCs w:val="32"/>
        </w:rPr>
        <w:t xml:space="preserve"> mensajes que invaden la mirada, que muchas veces incurren en discriminación subliminal o descarada.</w:t>
      </w:r>
    </w:p>
    <w:p w:rsidR="008A6A0C"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 xml:space="preserve"> Así el </w:t>
      </w:r>
      <w:r w:rsidR="003A4051" w:rsidRPr="001621B9">
        <w:rPr>
          <w:rFonts w:ascii="Arial" w:eastAsia="Arial Unicode MS" w:hAnsi="Arial" w:cs="Arial"/>
          <w:color w:val="000000"/>
          <w:sz w:val="32"/>
          <w:szCs w:val="32"/>
        </w:rPr>
        <w:t>ser humano</w:t>
      </w:r>
      <w:r w:rsidRPr="001621B9">
        <w:rPr>
          <w:rFonts w:ascii="Arial" w:eastAsia="Arial Unicode MS" w:hAnsi="Arial" w:cs="Arial"/>
          <w:color w:val="000000"/>
          <w:sz w:val="32"/>
          <w:szCs w:val="32"/>
        </w:rPr>
        <w:t xml:space="preserve"> percibe un ambiente caótico y de confusión que lo excita y estimula, provocándole una ansiedad momentánea mientras dura el estímulo.</w:t>
      </w:r>
      <w:r w:rsidR="008A6A0C">
        <w:rPr>
          <w:rFonts w:ascii="Arial" w:eastAsia="Arial Unicode MS" w:hAnsi="Arial" w:cs="Arial"/>
          <w:color w:val="000000"/>
          <w:sz w:val="32"/>
          <w:szCs w:val="32"/>
        </w:rPr>
        <w:t xml:space="preserve"> </w:t>
      </w:r>
    </w:p>
    <w:p w:rsidR="00687F4C" w:rsidRPr="001621B9" w:rsidRDefault="008A6A0C" w:rsidP="00687F4C">
      <w:pPr>
        <w:shd w:val="clear" w:color="auto" w:fill="FFFFFF"/>
        <w:spacing w:line="360" w:lineRule="atLeast"/>
        <w:jc w:val="both"/>
        <w:rPr>
          <w:rFonts w:ascii="Arial" w:eastAsia="Arial Unicode MS" w:hAnsi="Arial" w:cs="Arial"/>
          <w:color w:val="000000"/>
          <w:sz w:val="32"/>
          <w:szCs w:val="32"/>
        </w:rPr>
      </w:pPr>
      <w:r>
        <w:rPr>
          <w:rFonts w:ascii="Arial" w:eastAsia="Arial Unicode MS" w:hAnsi="Arial" w:cs="Arial"/>
          <w:color w:val="000000"/>
          <w:sz w:val="32"/>
          <w:szCs w:val="32"/>
        </w:rPr>
        <w:t xml:space="preserve">O bien, siendo bombardeado con esquemas de imágenes de personas que corresponde a la diversidad étnico-cultural de la sociedad guatemalteca. </w:t>
      </w:r>
    </w:p>
    <w:p w:rsidR="008A6A0C"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 xml:space="preserve">La simultaneidad de estos estímulos a la que se ven sometidos, por ejemplo, los automovilistas, pueden llegar a transformarse en disparadores de accidentes de tránsito. Dado que pueden llegar a generar distracción, e incluso a imposibilitar la percepción de las señales indicadoras de tránsito. </w:t>
      </w:r>
    </w:p>
    <w:p w:rsidR="00687F4C" w:rsidRPr="001621B9"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Esta situación, inevitablemente, actúa también en detrimento de los mismos medios de comunicación, mimetizando los diferentes signos y señales a que se somete a los individuos, camuflándose mutuamente y perdiendo fuerza la clara lectura del mensaje.</w:t>
      </w:r>
    </w:p>
    <w:p w:rsidR="00687F4C" w:rsidRPr="001621B9"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lastRenderedPageBreak/>
        <w:t>Pero estos agentes también afectan notoriamente al espacio físico.</w:t>
      </w:r>
    </w:p>
    <w:p w:rsidR="00687F4C" w:rsidRPr="001621B9"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Se ven así fachadas destruidas u ocultas por la superposición de carteles, estructuras metálicas y chimeneas. La arquitectura aparece desvalorizada y miniaturizada. El cielo oculto por cables y antenas. El espacio público desvirtuado e invadido por postes, sostenes de carteles, refugios; el tránsito peatonal entorpecido; y la vegetación destruida. Este panorama es terri</w:t>
      </w:r>
      <w:r w:rsidR="0011255C">
        <w:rPr>
          <w:rFonts w:ascii="Arial" w:eastAsia="Arial Unicode MS" w:hAnsi="Arial" w:cs="Arial"/>
          <w:color w:val="000000"/>
          <w:sz w:val="32"/>
          <w:szCs w:val="32"/>
        </w:rPr>
        <w:t>blemente agresivo para el ser humano</w:t>
      </w:r>
      <w:r w:rsidRPr="001621B9">
        <w:rPr>
          <w:rFonts w:ascii="Arial" w:eastAsia="Arial Unicode MS" w:hAnsi="Arial" w:cs="Arial"/>
          <w:color w:val="000000"/>
          <w:sz w:val="32"/>
          <w:szCs w:val="32"/>
        </w:rPr>
        <w:t xml:space="preserve"> común, imaginemos cuánto lo es para un discapacitado, niño o anciano.</w:t>
      </w:r>
    </w:p>
    <w:p w:rsidR="003A4051" w:rsidRPr="001621B9"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t xml:space="preserve">Una ciudad con contaminación visual denota un estado con falta de política para la ciudad, con una regulación deficitaria o inexistente del espacio público y privado. </w:t>
      </w:r>
    </w:p>
    <w:p w:rsidR="003A4051" w:rsidRPr="001621B9" w:rsidRDefault="00687F4C" w:rsidP="00687F4C">
      <w:pPr>
        <w:shd w:val="clear" w:color="auto" w:fill="FFFFFF"/>
        <w:spacing w:line="360" w:lineRule="atLeast"/>
        <w:jc w:val="both"/>
        <w:rPr>
          <w:rFonts w:ascii="Arial" w:eastAsia="Arial Unicode MS" w:hAnsi="Arial" w:cs="Arial"/>
          <w:color w:val="000000"/>
          <w:sz w:val="32"/>
          <w:szCs w:val="32"/>
        </w:rPr>
      </w:pPr>
      <w:r w:rsidRPr="001621B9">
        <w:rPr>
          <w:rFonts w:ascii="Arial" w:eastAsia="Arial Unicode MS" w:hAnsi="Arial" w:cs="Arial"/>
          <w:color w:val="000000"/>
          <w:sz w:val="32"/>
          <w:szCs w:val="32"/>
        </w:rPr>
        <w:br/>
      </w:r>
      <w:r w:rsidR="00F1426D" w:rsidRPr="001621B9">
        <w:rPr>
          <w:rFonts w:ascii="Arial" w:eastAsia="Arial Unicode MS" w:hAnsi="Arial" w:cs="Arial"/>
          <w:color w:val="000000"/>
          <w:sz w:val="32"/>
          <w:szCs w:val="32"/>
        </w:rPr>
        <w:t>L</w:t>
      </w:r>
      <w:r w:rsidRPr="001621B9">
        <w:rPr>
          <w:rFonts w:ascii="Arial" w:eastAsia="Arial Unicode MS" w:hAnsi="Arial" w:cs="Arial"/>
          <w:color w:val="000000"/>
          <w:sz w:val="32"/>
          <w:szCs w:val="32"/>
        </w:rPr>
        <w:t xml:space="preserve">a contaminación visual no es solo un problema de estética, </w:t>
      </w:r>
      <w:r w:rsidR="008A6A0C">
        <w:rPr>
          <w:rFonts w:ascii="Arial" w:eastAsia="Arial Unicode MS" w:hAnsi="Arial" w:cs="Arial"/>
          <w:color w:val="000000"/>
          <w:sz w:val="32"/>
          <w:szCs w:val="32"/>
        </w:rPr>
        <w:t xml:space="preserve">sino de ética publicitaria y también un </w:t>
      </w:r>
      <w:r w:rsidRPr="001621B9">
        <w:rPr>
          <w:rFonts w:ascii="Arial" w:eastAsia="Arial Unicode MS" w:hAnsi="Arial" w:cs="Arial"/>
          <w:color w:val="000000"/>
          <w:sz w:val="32"/>
          <w:szCs w:val="32"/>
        </w:rPr>
        <w:t xml:space="preserve">problema que afecta a la expresión de la trayectoria histórica de todos los países, a su manifestación de la riqueza y diversidad cultural que los caracteriza y al sentimiento de identidad colectiva de los ciudadanos, que se sienten parte integrante de la historia de tal </w:t>
      </w:r>
      <w:r w:rsidR="00F1426D" w:rsidRPr="001621B9">
        <w:rPr>
          <w:rFonts w:ascii="Arial" w:eastAsia="Arial Unicode MS" w:hAnsi="Arial" w:cs="Arial"/>
          <w:color w:val="000000"/>
          <w:sz w:val="32"/>
          <w:szCs w:val="32"/>
        </w:rPr>
        <w:t>p</w:t>
      </w:r>
      <w:r w:rsidRPr="001621B9">
        <w:rPr>
          <w:rFonts w:ascii="Arial" w:eastAsia="Arial Unicode MS" w:hAnsi="Arial" w:cs="Arial"/>
          <w:color w:val="000000"/>
          <w:sz w:val="32"/>
          <w:szCs w:val="32"/>
        </w:rPr>
        <w:t xml:space="preserve">atrimonio a través de las generaciones, además de sus nocivos efectos ambientales, de tal forma que el Patrimonio histórico-artístico es consustancial al concepto de Medio Ambiente y a la idea de calidad ambiental del espacio rural o </w:t>
      </w:r>
      <w:proofErr w:type="gramStart"/>
      <w:r w:rsidRPr="001621B9">
        <w:rPr>
          <w:rFonts w:ascii="Arial" w:eastAsia="Arial Unicode MS" w:hAnsi="Arial" w:cs="Arial"/>
          <w:color w:val="000000"/>
          <w:sz w:val="32"/>
          <w:szCs w:val="32"/>
        </w:rPr>
        <w:t>urbano</w:t>
      </w:r>
      <w:proofErr w:type="gramEnd"/>
      <w:r w:rsidRPr="001621B9">
        <w:rPr>
          <w:rFonts w:ascii="Arial" w:eastAsia="Arial Unicode MS" w:hAnsi="Arial" w:cs="Arial"/>
          <w:color w:val="000000"/>
          <w:sz w:val="32"/>
          <w:szCs w:val="32"/>
        </w:rPr>
        <w:t xml:space="preserve"> de que se trate.</w:t>
      </w:r>
      <w:r w:rsidR="00F1426D" w:rsidRPr="001621B9">
        <w:rPr>
          <w:rFonts w:ascii="Arial" w:eastAsia="Arial Unicode MS" w:hAnsi="Arial" w:cs="Arial"/>
          <w:color w:val="000000"/>
          <w:sz w:val="32"/>
          <w:szCs w:val="32"/>
        </w:rPr>
        <w:t xml:space="preserve"> </w:t>
      </w:r>
    </w:p>
    <w:p w:rsidR="00F1426D" w:rsidRPr="001621B9" w:rsidRDefault="00F1426D" w:rsidP="00687F4C">
      <w:pPr>
        <w:shd w:val="clear" w:color="auto" w:fill="FFFFFF"/>
        <w:spacing w:line="360" w:lineRule="atLeast"/>
        <w:jc w:val="both"/>
        <w:rPr>
          <w:rFonts w:ascii="Arial" w:eastAsia="Arial Unicode MS" w:hAnsi="Arial" w:cs="Arial"/>
          <w:color w:val="000000"/>
          <w:sz w:val="32"/>
          <w:szCs w:val="32"/>
        </w:rPr>
      </w:pPr>
    </w:p>
    <w:p w:rsidR="00DC5DC9" w:rsidRPr="001621B9" w:rsidRDefault="00DC5DC9" w:rsidP="00DC5DC9">
      <w:pPr>
        <w:pStyle w:val="Default"/>
        <w:spacing w:line="360" w:lineRule="auto"/>
        <w:jc w:val="both"/>
        <w:rPr>
          <w:rFonts w:ascii="Arial" w:eastAsia="Arial Unicode MS" w:hAnsi="Arial" w:cs="Arial"/>
          <w:sz w:val="32"/>
          <w:szCs w:val="32"/>
        </w:rPr>
      </w:pPr>
      <w:r w:rsidRPr="001621B9">
        <w:rPr>
          <w:rFonts w:ascii="Arial" w:eastAsia="Arial Unicode MS" w:hAnsi="Arial" w:cs="Arial"/>
          <w:sz w:val="32"/>
          <w:szCs w:val="32"/>
        </w:rPr>
        <w:t xml:space="preserve">Debemos evitar distracciones peligrosas, especialmente cuando se conduce un vehículo, accidentes de tránsito y los problemas ecológicos que hacen que algunas especies se alejen y se rompa el equilibrio necesario. </w:t>
      </w:r>
    </w:p>
    <w:p w:rsidR="00DC5DC9" w:rsidRPr="001621B9" w:rsidRDefault="00DC5DC9" w:rsidP="00DC5DC9">
      <w:pPr>
        <w:pStyle w:val="Default"/>
        <w:spacing w:line="360" w:lineRule="auto"/>
        <w:jc w:val="both"/>
        <w:rPr>
          <w:rFonts w:ascii="Arial" w:eastAsia="Arial Unicode MS" w:hAnsi="Arial" w:cs="Arial"/>
          <w:b/>
          <w:bCs/>
          <w:sz w:val="32"/>
          <w:szCs w:val="32"/>
        </w:rPr>
      </w:pPr>
    </w:p>
    <w:p w:rsidR="00DC5DC9" w:rsidRPr="001621B9" w:rsidRDefault="00DC5DC9" w:rsidP="00DC5DC9">
      <w:pPr>
        <w:pStyle w:val="Default"/>
        <w:spacing w:line="360" w:lineRule="auto"/>
        <w:jc w:val="both"/>
        <w:rPr>
          <w:rFonts w:ascii="Arial" w:eastAsia="Arial Unicode MS" w:hAnsi="Arial" w:cs="Arial"/>
          <w:sz w:val="32"/>
          <w:szCs w:val="32"/>
        </w:rPr>
      </w:pPr>
      <w:r w:rsidRPr="001621B9">
        <w:rPr>
          <w:rFonts w:ascii="Arial" w:eastAsia="Arial Unicode MS" w:hAnsi="Arial" w:cs="Arial"/>
          <w:sz w:val="32"/>
          <w:szCs w:val="32"/>
        </w:rPr>
        <w:t>Las vallas, carteles y manta</w:t>
      </w:r>
      <w:r w:rsidR="00F1426D" w:rsidRPr="001621B9">
        <w:rPr>
          <w:rFonts w:ascii="Arial" w:eastAsia="Arial Unicode MS" w:hAnsi="Arial" w:cs="Arial"/>
          <w:sz w:val="32"/>
          <w:szCs w:val="32"/>
        </w:rPr>
        <w:t>s</w:t>
      </w:r>
      <w:r w:rsidRPr="001621B9">
        <w:rPr>
          <w:rFonts w:ascii="Arial" w:eastAsia="Arial Unicode MS" w:hAnsi="Arial" w:cs="Arial"/>
          <w:sz w:val="32"/>
          <w:szCs w:val="32"/>
        </w:rPr>
        <w:t xml:space="preserve"> publicitarias en las vías públicas, suelen ocultar características del recorrido como curvas e intersecciones, incrementando así la probabilidad de accidentes. Incluso los árboles, por más ecologista que se pretenda ser, en un mal planteamiento paisajista pueden obstaculizar la visión. </w:t>
      </w:r>
    </w:p>
    <w:p w:rsidR="00DC5DC9" w:rsidRPr="001621B9" w:rsidRDefault="00DC5DC9" w:rsidP="00DC5DC9">
      <w:pPr>
        <w:pStyle w:val="Default"/>
        <w:spacing w:line="360" w:lineRule="auto"/>
        <w:jc w:val="both"/>
        <w:rPr>
          <w:rFonts w:ascii="Arial" w:eastAsia="Arial Unicode MS" w:hAnsi="Arial" w:cs="Arial"/>
          <w:b/>
          <w:bCs/>
          <w:sz w:val="32"/>
          <w:szCs w:val="32"/>
        </w:rPr>
      </w:pPr>
    </w:p>
    <w:p w:rsidR="00DC5DC9" w:rsidRPr="001621B9" w:rsidRDefault="00DC5DC9" w:rsidP="00DC5DC9">
      <w:pPr>
        <w:pStyle w:val="Default"/>
        <w:spacing w:line="360" w:lineRule="auto"/>
        <w:jc w:val="both"/>
        <w:rPr>
          <w:rFonts w:ascii="Arial" w:eastAsia="Arial Unicode MS" w:hAnsi="Arial" w:cs="Arial"/>
          <w:sz w:val="32"/>
          <w:szCs w:val="32"/>
        </w:rPr>
      </w:pPr>
      <w:r w:rsidRPr="001621B9">
        <w:rPr>
          <w:rFonts w:ascii="Arial" w:eastAsia="Arial Unicode MS" w:hAnsi="Arial" w:cs="Arial"/>
          <w:sz w:val="32"/>
          <w:szCs w:val="32"/>
        </w:rPr>
        <w:t xml:space="preserve">El contenido visual de los mensajes publicitarios en rutas, calles y edificios; también suele ser un factor de distracción, considerando que tratan de ser cada vez más atractivos y se apela a efectos tales como diseño, color, luz, movimiento, tamaño, evocando emociones profundas. </w:t>
      </w:r>
    </w:p>
    <w:p w:rsidR="00DC5DC9" w:rsidRPr="001621B9" w:rsidRDefault="00DC5DC9" w:rsidP="00DC5DC9">
      <w:pPr>
        <w:pStyle w:val="Default"/>
        <w:spacing w:line="360" w:lineRule="auto"/>
        <w:jc w:val="both"/>
        <w:rPr>
          <w:rFonts w:ascii="Arial" w:eastAsia="Arial Unicode MS" w:hAnsi="Arial" w:cs="Arial"/>
          <w:b/>
          <w:bCs/>
          <w:sz w:val="32"/>
          <w:szCs w:val="32"/>
        </w:rPr>
      </w:pPr>
    </w:p>
    <w:p w:rsidR="00DC5DC9" w:rsidRPr="001621B9" w:rsidRDefault="00DC5DC9" w:rsidP="00DC5DC9">
      <w:pPr>
        <w:pStyle w:val="Default"/>
        <w:spacing w:line="360" w:lineRule="auto"/>
        <w:jc w:val="both"/>
        <w:rPr>
          <w:rFonts w:ascii="Arial" w:eastAsia="Arial Unicode MS" w:hAnsi="Arial" w:cs="Arial"/>
          <w:sz w:val="32"/>
          <w:szCs w:val="32"/>
        </w:rPr>
      </w:pPr>
      <w:r w:rsidRPr="001621B9">
        <w:rPr>
          <w:rFonts w:ascii="Arial" w:eastAsia="Arial Unicode MS" w:hAnsi="Arial" w:cs="Arial"/>
          <w:sz w:val="32"/>
          <w:szCs w:val="32"/>
        </w:rPr>
        <w:t xml:space="preserve">La contaminación visual es provocada por la presencia o combinación de las siguientes agravantes: </w:t>
      </w:r>
    </w:p>
    <w:p w:rsidR="00BB691F" w:rsidRPr="001621B9" w:rsidRDefault="00BB691F" w:rsidP="00DC5DC9">
      <w:pPr>
        <w:pStyle w:val="Default"/>
        <w:spacing w:line="360" w:lineRule="auto"/>
        <w:jc w:val="both"/>
        <w:rPr>
          <w:rFonts w:ascii="Arial" w:eastAsia="Arial Unicode MS" w:hAnsi="Arial" w:cs="Arial"/>
          <w:sz w:val="32"/>
          <w:szCs w:val="32"/>
        </w:rPr>
      </w:pPr>
    </w:p>
    <w:p w:rsidR="00DC5DC9" w:rsidRPr="001621B9" w:rsidRDefault="00DC5DC9" w:rsidP="00BB691F">
      <w:pPr>
        <w:pStyle w:val="Default"/>
        <w:numPr>
          <w:ilvl w:val="0"/>
          <w:numId w:val="11"/>
        </w:numPr>
        <w:spacing w:line="360" w:lineRule="auto"/>
        <w:jc w:val="both"/>
        <w:rPr>
          <w:rFonts w:ascii="Arial" w:eastAsia="Arial Unicode MS" w:hAnsi="Arial" w:cs="Arial"/>
          <w:sz w:val="32"/>
          <w:szCs w:val="32"/>
        </w:rPr>
      </w:pPr>
      <w:r w:rsidRPr="001621B9">
        <w:rPr>
          <w:rFonts w:ascii="Arial" w:eastAsia="Arial Unicode MS" w:hAnsi="Arial" w:cs="Arial"/>
          <w:sz w:val="32"/>
          <w:szCs w:val="32"/>
        </w:rPr>
        <w:t>Cantidad (existen demasiados</w:t>
      </w:r>
      <w:r w:rsidR="001621B9">
        <w:rPr>
          <w:rFonts w:ascii="Arial" w:eastAsia="Arial Unicode MS" w:hAnsi="Arial" w:cs="Arial"/>
          <w:sz w:val="32"/>
          <w:szCs w:val="32"/>
        </w:rPr>
        <w:t>, muchas de ellas sin registro</w:t>
      </w:r>
      <w:r w:rsidRPr="001621B9">
        <w:rPr>
          <w:rFonts w:ascii="Arial" w:eastAsia="Arial Unicode MS" w:hAnsi="Arial" w:cs="Arial"/>
          <w:sz w:val="32"/>
          <w:szCs w:val="32"/>
        </w:rPr>
        <w:t xml:space="preserve">). </w:t>
      </w:r>
    </w:p>
    <w:p w:rsidR="00DC5DC9" w:rsidRPr="001621B9" w:rsidRDefault="00DC5DC9" w:rsidP="00BB691F">
      <w:pPr>
        <w:pStyle w:val="Default"/>
        <w:numPr>
          <w:ilvl w:val="0"/>
          <w:numId w:val="11"/>
        </w:numPr>
        <w:spacing w:line="360" w:lineRule="auto"/>
        <w:jc w:val="both"/>
        <w:rPr>
          <w:rFonts w:ascii="Arial" w:eastAsia="Arial Unicode MS" w:hAnsi="Arial" w:cs="Arial"/>
          <w:sz w:val="32"/>
          <w:szCs w:val="32"/>
        </w:rPr>
      </w:pPr>
      <w:r w:rsidRPr="001621B9">
        <w:rPr>
          <w:rFonts w:ascii="Arial" w:eastAsia="Arial Unicode MS" w:hAnsi="Arial" w:cs="Arial"/>
          <w:sz w:val="32"/>
          <w:szCs w:val="32"/>
        </w:rPr>
        <w:t xml:space="preserve">Tamaño (prácticamente no tiene límites). </w:t>
      </w:r>
    </w:p>
    <w:p w:rsidR="008A6A0C" w:rsidRDefault="00DC5DC9" w:rsidP="00BB691F">
      <w:pPr>
        <w:pStyle w:val="Default"/>
        <w:numPr>
          <w:ilvl w:val="0"/>
          <w:numId w:val="11"/>
        </w:numPr>
        <w:spacing w:line="360" w:lineRule="auto"/>
        <w:jc w:val="both"/>
        <w:rPr>
          <w:rFonts w:ascii="Arial" w:eastAsia="Arial Unicode MS" w:hAnsi="Arial" w:cs="Arial"/>
          <w:sz w:val="32"/>
          <w:szCs w:val="32"/>
        </w:rPr>
      </w:pPr>
      <w:r w:rsidRPr="001621B9">
        <w:rPr>
          <w:rFonts w:ascii="Arial" w:eastAsia="Arial Unicode MS" w:hAnsi="Arial" w:cs="Arial"/>
          <w:sz w:val="32"/>
          <w:szCs w:val="32"/>
        </w:rPr>
        <w:t>Ubicación (se encuentran en cualquier lugar</w:t>
      </w:r>
      <w:r w:rsidR="001621B9" w:rsidRPr="001621B9">
        <w:rPr>
          <w:rFonts w:ascii="Arial" w:eastAsia="Arial Unicode MS" w:hAnsi="Arial" w:cs="Arial"/>
          <w:sz w:val="32"/>
          <w:szCs w:val="32"/>
        </w:rPr>
        <w:t xml:space="preserve">, sin respetar monumentos históricos o religiosos </w:t>
      </w:r>
      <w:r w:rsidR="008A6A0C">
        <w:rPr>
          <w:rFonts w:ascii="Arial" w:eastAsia="Arial Unicode MS" w:hAnsi="Arial" w:cs="Arial"/>
          <w:sz w:val="32"/>
          <w:szCs w:val="32"/>
        </w:rPr>
        <w:t>o de emergencia)</w:t>
      </w:r>
    </w:p>
    <w:p w:rsidR="00DC5DC9" w:rsidRPr="001621B9" w:rsidRDefault="00DC5DC9" w:rsidP="00BB691F">
      <w:pPr>
        <w:pStyle w:val="Default"/>
        <w:numPr>
          <w:ilvl w:val="0"/>
          <w:numId w:val="11"/>
        </w:numPr>
        <w:spacing w:line="360" w:lineRule="auto"/>
        <w:jc w:val="both"/>
        <w:rPr>
          <w:rFonts w:ascii="Arial" w:eastAsia="Arial Unicode MS" w:hAnsi="Arial" w:cs="Arial"/>
          <w:sz w:val="32"/>
          <w:szCs w:val="32"/>
        </w:rPr>
      </w:pPr>
      <w:r w:rsidRPr="001621B9">
        <w:rPr>
          <w:rFonts w:ascii="Arial" w:eastAsia="Arial Unicode MS" w:hAnsi="Arial" w:cs="Arial"/>
          <w:sz w:val="32"/>
          <w:szCs w:val="32"/>
        </w:rPr>
        <w:lastRenderedPageBreak/>
        <w:t>Mensaje (muchas</w:t>
      </w:r>
      <w:r w:rsidR="00C25F08" w:rsidRPr="001621B9">
        <w:rPr>
          <w:rFonts w:ascii="Arial" w:eastAsia="Arial Unicode MS" w:hAnsi="Arial" w:cs="Arial"/>
          <w:sz w:val="32"/>
          <w:szCs w:val="32"/>
        </w:rPr>
        <w:t xml:space="preserve"> veces  de dudoso buen gusto o sin pertinencia cultural; o  engañoso;</w:t>
      </w:r>
      <w:r w:rsidRPr="001621B9">
        <w:rPr>
          <w:rFonts w:ascii="Arial" w:eastAsia="Arial Unicode MS" w:hAnsi="Arial" w:cs="Arial"/>
          <w:sz w:val="32"/>
          <w:szCs w:val="32"/>
        </w:rPr>
        <w:t xml:space="preserve"> </w:t>
      </w:r>
      <w:r w:rsidR="00C25F08" w:rsidRPr="001621B9">
        <w:rPr>
          <w:rFonts w:ascii="Arial" w:eastAsia="Arial Unicode MS" w:hAnsi="Arial" w:cs="Arial"/>
          <w:sz w:val="32"/>
          <w:szCs w:val="32"/>
        </w:rPr>
        <w:t xml:space="preserve">o francamente disciminador por sexista, </w:t>
      </w:r>
      <w:r w:rsidR="0011255C">
        <w:rPr>
          <w:rFonts w:ascii="Arial" w:eastAsia="Arial Unicode MS" w:hAnsi="Arial" w:cs="Arial"/>
          <w:sz w:val="32"/>
          <w:szCs w:val="32"/>
        </w:rPr>
        <w:t xml:space="preserve">clasista, </w:t>
      </w:r>
      <w:r w:rsidR="00C25F08" w:rsidRPr="001621B9">
        <w:rPr>
          <w:rFonts w:ascii="Arial" w:eastAsia="Arial Unicode MS" w:hAnsi="Arial" w:cs="Arial"/>
          <w:sz w:val="32"/>
          <w:szCs w:val="32"/>
        </w:rPr>
        <w:t>racista o incitador del odio</w:t>
      </w:r>
      <w:r w:rsidRPr="001621B9">
        <w:rPr>
          <w:rFonts w:ascii="Arial" w:eastAsia="Arial Unicode MS" w:hAnsi="Arial" w:cs="Arial"/>
          <w:sz w:val="32"/>
          <w:szCs w:val="32"/>
        </w:rPr>
        <w:t xml:space="preserve">). </w:t>
      </w:r>
    </w:p>
    <w:p w:rsidR="00DC5DC9" w:rsidRPr="001621B9" w:rsidRDefault="00DC5DC9" w:rsidP="00DC5DC9">
      <w:pPr>
        <w:pStyle w:val="Default"/>
        <w:spacing w:line="360" w:lineRule="auto"/>
        <w:jc w:val="both"/>
        <w:rPr>
          <w:rFonts w:ascii="Arial" w:eastAsia="Arial Unicode MS" w:hAnsi="Arial" w:cs="Arial"/>
          <w:b/>
          <w:bCs/>
          <w:sz w:val="32"/>
          <w:szCs w:val="32"/>
        </w:rPr>
      </w:pPr>
    </w:p>
    <w:p w:rsidR="00DC5DC9" w:rsidRPr="001621B9" w:rsidRDefault="00DC5DC9" w:rsidP="00DC5DC9">
      <w:pPr>
        <w:pStyle w:val="Default"/>
        <w:spacing w:line="360" w:lineRule="auto"/>
        <w:jc w:val="both"/>
        <w:rPr>
          <w:rFonts w:ascii="Arial" w:eastAsia="Arial Unicode MS" w:hAnsi="Arial" w:cs="Arial"/>
          <w:sz w:val="32"/>
          <w:szCs w:val="32"/>
        </w:rPr>
      </w:pPr>
      <w:r w:rsidRPr="001621B9">
        <w:rPr>
          <w:rFonts w:ascii="Arial" w:eastAsia="Arial Unicode MS" w:hAnsi="Arial" w:cs="Arial"/>
          <w:sz w:val="32"/>
          <w:szCs w:val="32"/>
        </w:rPr>
        <w:t xml:space="preserve">La libertad de comercio, como todas las libertades, no tiene un carácter absoluto y debe ser ejercida de manera que no lesione otros derechos fundamentales de los ciudadanos. </w:t>
      </w:r>
    </w:p>
    <w:p w:rsidR="00BB691F" w:rsidRPr="001621B9" w:rsidRDefault="00BB691F" w:rsidP="00DC5DC9">
      <w:pPr>
        <w:pStyle w:val="Default"/>
        <w:spacing w:line="360" w:lineRule="auto"/>
        <w:jc w:val="both"/>
        <w:rPr>
          <w:rFonts w:ascii="Arial" w:eastAsia="Arial Unicode MS" w:hAnsi="Arial" w:cs="Arial"/>
          <w:sz w:val="32"/>
          <w:szCs w:val="32"/>
        </w:rPr>
      </w:pPr>
    </w:p>
    <w:p w:rsidR="00DC5DC9" w:rsidRPr="001621B9" w:rsidRDefault="00DC5DC9" w:rsidP="00DC5DC9">
      <w:pPr>
        <w:spacing w:line="360" w:lineRule="auto"/>
        <w:jc w:val="both"/>
        <w:rPr>
          <w:rFonts w:ascii="Arial" w:eastAsia="Arial Unicode MS" w:hAnsi="Arial" w:cs="Arial"/>
          <w:sz w:val="32"/>
          <w:szCs w:val="32"/>
        </w:rPr>
      </w:pPr>
      <w:r w:rsidRPr="001621B9">
        <w:rPr>
          <w:rFonts w:ascii="Arial" w:eastAsia="Arial Unicode MS" w:hAnsi="Arial" w:cs="Arial"/>
          <w:sz w:val="32"/>
          <w:szCs w:val="32"/>
        </w:rPr>
        <w:t>El ejercicio de las libertades constitucionales puede ser objeto de regulación, cuando se encuentre de por medio derechos o intereses de la colectividad, como la salud pública.</w:t>
      </w:r>
    </w:p>
    <w:p w:rsidR="00BB691F" w:rsidRPr="001621B9" w:rsidRDefault="00DC5DC9" w:rsidP="00DC5DC9">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Es </w:t>
      </w:r>
      <w:r w:rsidR="001621B9" w:rsidRPr="001621B9">
        <w:rPr>
          <w:rFonts w:ascii="Arial" w:hAnsi="Arial" w:cs="Arial"/>
          <w:color w:val="000000"/>
          <w:sz w:val="32"/>
          <w:szCs w:val="32"/>
        </w:rPr>
        <w:t>necesaria</w:t>
      </w:r>
      <w:r w:rsidRPr="001621B9">
        <w:rPr>
          <w:rFonts w:ascii="Arial" w:hAnsi="Arial" w:cs="Arial"/>
          <w:color w:val="000000"/>
          <w:sz w:val="32"/>
          <w:szCs w:val="32"/>
        </w:rPr>
        <w:t xml:space="preserve"> regular la instalación de vallas, letreros, manta</w:t>
      </w:r>
      <w:r w:rsidR="00BB691F" w:rsidRPr="001621B9">
        <w:rPr>
          <w:rFonts w:ascii="Arial" w:hAnsi="Arial" w:cs="Arial"/>
          <w:color w:val="000000"/>
          <w:sz w:val="32"/>
          <w:szCs w:val="32"/>
        </w:rPr>
        <w:t>s</w:t>
      </w:r>
      <w:r w:rsidRPr="001621B9">
        <w:rPr>
          <w:rFonts w:ascii="Arial" w:hAnsi="Arial" w:cs="Arial"/>
          <w:color w:val="000000"/>
          <w:sz w:val="32"/>
          <w:szCs w:val="32"/>
        </w:rPr>
        <w:t xml:space="preserve"> publicitarias y rótulos en las vías públicas, por lo que procede establecer una normativa más estricta y delegar la administración de la misma a los municipios, que han demostrado ser eficaces en la protección del ambiente. </w:t>
      </w:r>
    </w:p>
    <w:p w:rsidR="00BB691F" w:rsidRPr="001621B9" w:rsidRDefault="00BB691F" w:rsidP="00DC5DC9">
      <w:pPr>
        <w:autoSpaceDE w:val="0"/>
        <w:autoSpaceDN w:val="0"/>
        <w:adjustRightInd w:val="0"/>
        <w:spacing w:after="0" w:line="360" w:lineRule="auto"/>
        <w:jc w:val="both"/>
        <w:rPr>
          <w:rFonts w:ascii="Arial" w:hAnsi="Arial" w:cs="Arial"/>
          <w:color w:val="000000"/>
          <w:sz w:val="32"/>
          <w:szCs w:val="32"/>
        </w:rPr>
      </w:pPr>
    </w:p>
    <w:p w:rsidR="00DC5DC9" w:rsidRPr="001621B9" w:rsidRDefault="00DC5DC9" w:rsidP="00DC5DC9">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Son estos quienes tienen un interés más directo en la preservación de su ambiente territorial, así como la obligación de atender eficientemente las necesidades y velar por el bienestar de sus habitantes eliminando el impacto visual </w:t>
      </w:r>
      <w:r w:rsidRPr="001621B9">
        <w:rPr>
          <w:rFonts w:ascii="Arial" w:hAnsi="Arial" w:cs="Arial"/>
          <w:color w:val="000000"/>
          <w:sz w:val="32"/>
          <w:szCs w:val="32"/>
        </w:rPr>
        <w:lastRenderedPageBreak/>
        <w:t xml:space="preserve">negativo que pudieran ocasionar los referidos medios de publicidad. </w:t>
      </w:r>
    </w:p>
    <w:p w:rsidR="008A6A0C" w:rsidRPr="008A6A0C" w:rsidRDefault="008A6A0C" w:rsidP="008A6A0C">
      <w:pPr>
        <w:autoSpaceDE w:val="0"/>
        <w:autoSpaceDN w:val="0"/>
        <w:adjustRightInd w:val="0"/>
        <w:spacing w:after="0" w:line="360" w:lineRule="auto"/>
        <w:jc w:val="center"/>
        <w:rPr>
          <w:rFonts w:ascii="Arial" w:hAnsi="Arial" w:cs="Arial"/>
          <w:b/>
          <w:color w:val="000000"/>
          <w:sz w:val="32"/>
          <w:szCs w:val="32"/>
        </w:rPr>
      </w:pPr>
      <w:r w:rsidRPr="008A6A0C">
        <w:rPr>
          <w:rFonts w:ascii="Arial" w:hAnsi="Arial" w:cs="Arial"/>
          <w:b/>
          <w:color w:val="000000"/>
          <w:sz w:val="32"/>
          <w:szCs w:val="32"/>
        </w:rPr>
        <w:t>INICIATIVA QUE DISPONE APROBAR LEY CONTRA LA CONTAMINACIÓN VISUAL Y MENSAJES PUBLICITARIOS DISCRIMINATIVOS AEREOS</w:t>
      </w:r>
      <w:r w:rsidR="00623682">
        <w:rPr>
          <w:rFonts w:ascii="Arial" w:hAnsi="Arial" w:cs="Arial"/>
          <w:b/>
          <w:color w:val="000000"/>
          <w:sz w:val="32"/>
          <w:szCs w:val="32"/>
        </w:rPr>
        <w:t xml:space="preserve"> O VOLADIZOS</w:t>
      </w:r>
      <w:r w:rsidRPr="008A6A0C">
        <w:rPr>
          <w:rFonts w:ascii="Arial" w:hAnsi="Arial" w:cs="Arial"/>
          <w:b/>
          <w:color w:val="000000"/>
          <w:sz w:val="32"/>
          <w:szCs w:val="32"/>
        </w:rPr>
        <w:t>.</w:t>
      </w:r>
    </w:p>
    <w:p w:rsidR="00DC5DC9" w:rsidRPr="001621B9" w:rsidRDefault="00DC5DC9" w:rsidP="00DC5DC9">
      <w:pPr>
        <w:autoSpaceDE w:val="0"/>
        <w:autoSpaceDN w:val="0"/>
        <w:adjustRightInd w:val="0"/>
        <w:spacing w:after="0" w:line="360" w:lineRule="auto"/>
        <w:jc w:val="both"/>
        <w:rPr>
          <w:rFonts w:ascii="Arial" w:hAnsi="Arial" w:cs="Arial"/>
          <w:color w:val="000000"/>
          <w:sz w:val="32"/>
          <w:szCs w:val="32"/>
        </w:rPr>
      </w:pPr>
    </w:p>
    <w:p w:rsidR="00DC5DC9" w:rsidRPr="001621B9" w:rsidRDefault="00DC5DC9">
      <w:pPr>
        <w:rPr>
          <w:rFonts w:ascii="Arial" w:hAnsi="Arial" w:cs="Arial"/>
          <w:sz w:val="32"/>
          <w:szCs w:val="32"/>
        </w:rPr>
      </w:pPr>
    </w:p>
    <w:p w:rsidR="00936000" w:rsidRPr="001621B9" w:rsidRDefault="00936000" w:rsidP="008A6A0C">
      <w:pPr>
        <w:rPr>
          <w:rFonts w:ascii="Arial" w:hAnsi="Arial" w:cs="Arial"/>
          <w:sz w:val="32"/>
          <w:szCs w:val="32"/>
        </w:rPr>
      </w:pPr>
    </w:p>
    <w:p w:rsidR="004A46AB" w:rsidRPr="001621B9" w:rsidRDefault="004A46AB" w:rsidP="004A46AB">
      <w:pPr>
        <w:spacing w:line="216" w:lineRule="auto"/>
        <w:jc w:val="center"/>
        <w:rPr>
          <w:rFonts w:ascii="Arial" w:hAnsi="Arial" w:cs="Arial"/>
          <w:b/>
          <w:sz w:val="32"/>
          <w:szCs w:val="32"/>
          <w:lang w:val="es-MX"/>
        </w:rPr>
      </w:pPr>
      <w:r w:rsidRPr="001621B9">
        <w:rPr>
          <w:rFonts w:ascii="Arial" w:hAnsi="Arial" w:cs="Arial"/>
          <w:b/>
          <w:sz w:val="32"/>
          <w:szCs w:val="32"/>
          <w:lang w:val="es-MX"/>
        </w:rPr>
        <w:t xml:space="preserve">DECRETO NÚMERO </w:t>
      </w:r>
      <w:r w:rsidR="00245181" w:rsidRPr="001621B9">
        <w:rPr>
          <w:rFonts w:ascii="Arial" w:hAnsi="Arial" w:cs="Arial"/>
          <w:b/>
          <w:sz w:val="32"/>
          <w:szCs w:val="32"/>
          <w:lang w:val="es-MX"/>
        </w:rPr>
        <w:t>____</w:t>
      </w:r>
      <w:r w:rsidRPr="001621B9">
        <w:rPr>
          <w:rFonts w:ascii="Arial" w:hAnsi="Arial" w:cs="Arial"/>
          <w:b/>
          <w:sz w:val="32"/>
          <w:szCs w:val="32"/>
          <w:lang w:val="es-MX"/>
        </w:rPr>
        <w:t>-2016</w:t>
      </w:r>
    </w:p>
    <w:p w:rsidR="004A46AB" w:rsidRPr="001621B9" w:rsidRDefault="004A46AB" w:rsidP="004A46AB">
      <w:pPr>
        <w:spacing w:line="216" w:lineRule="auto"/>
        <w:jc w:val="center"/>
        <w:rPr>
          <w:rFonts w:ascii="Arial" w:hAnsi="Arial" w:cs="Arial"/>
          <w:b/>
          <w:sz w:val="32"/>
          <w:szCs w:val="32"/>
          <w:lang w:val="es-MX"/>
        </w:rPr>
      </w:pPr>
    </w:p>
    <w:p w:rsidR="004A46AB" w:rsidRPr="001621B9" w:rsidRDefault="004A46AB" w:rsidP="004A46AB">
      <w:pPr>
        <w:spacing w:line="216" w:lineRule="auto"/>
        <w:jc w:val="center"/>
        <w:rPr>
          <w:rFonts w:ascii="Arial" w:hAnsi="Arial" w:cs="Arial"/>
          <w:b/>
          <w:sz w:val="32"/>
          <w:szCs w:val="32"/>
          <w:lang w:val="es-MX"/>
        </w:rPr>
      </w:pPr>
      <w:r w:rsidRPr="001621B9">
        <w:rPr>
          <w:rFonts w:ascii="Arial" w:hAnsi="Arial" w:cs="Arial"/>
          <w:b/>
          <w:sz w:val="32"/>
          <w:szCs w:val="32"/>
          <w:lang w:val="es-MX"/>
        </w:rPr>
        <w:t>EL CONGRESO DE LA REPÚBLICA DE GUATEMALA</w:t>
      </w:r>
    </w:p>
    <w:p w:rsidR="004A46AB" w:rsidRPr="001621B9" w:rsidRDefault="004A46AB" w:rsidP="004A46AB">
      <w:pPr>
        <w:spacing w:line="216" w:lineRule="auto"/>
        <w:jc w:val="center"/>
        <w:rPr>
          <w:rFonts w:ascii="Arial" w:hAnsi="Arial" w:cs="Arial"/>
          <w:b/>
          <w:sz w:val="32"/>
          <w:szCs w:val="32"/>
          <w:lang w:val="es-MX"/>
        </w:rPr>
      </w:pPr>
    </w:p>
    <w:p w:rsidR="004A46AB" w:rsidRPr="001621B9" w:rsidRDefault="004A46AB" w:rsidP="004A46AB">
      <w:pPr>
        <w:spacing w:line="216" w:lineRule="auto"/>
        <w:jc w:val="center"/>
        <w:rPr>
          <w:rFonts w:ascii="Arial" w:hAnsi="Arial" w:cs="Arial"/>
          <w:b/>
          <w:sz w:val="32"/>
          <w:szCs w:val="32"/>
          <w:lang w:val="es-MX"/>
        </w:rPr>
      </w:pPr>
      <w:r w:rsidRPr="001621B9">
        <w:rPr>
          <w:rFonts w:ascii="Arial" w:hAnsi="Arial" w:cs="Arial"/>
          <w:b/>
          <w:sz w:val="32"/>
          <w:szCs w:val="32"/>
          <w:lang w:val="es-MX"/>
        </w:rPr>
        <w:t>CONSIDERANDO:</w:t>
      </w:r>
    </w:p>
    <w:p w:rsidR="004A46AB" w:rsidRPr="001621B9" w:rsidRDefault="004A46AB" w:rsidP="004A46AB">
      <w:pPr>
        <w:ind w:right="90"/>
        <w:jc w:val="both"/>
        <w:rPr>
          <w:rFonts w:ascii="Arial" w:hAnsi="Arial"/>
          <w:snapToGrid w:val="0"/>
          <w:color w:val="000000"/>
          <w:sz w:val="32"/>
          <w:szCs w:val="32"/>
          <w:lang w:eastAsia="es-ES"/>
        </w:rPr>
      </w:pPr>
      <w:r w:rsidRPr="001621B9">
        <w:rPr>
          <w:rFonts w:ascii="Arial" w:hAnsi="Arial"/>
          <w:snapToGrid w:val="0"/>
          <w:color w:val="000000"/>
          <w:sz w:val="32"/>
          <w:szCs w:val="32"/>
          <w:lang w:eastAsia="es-ES"/>
        </w:rPr>
        <w:t>Que de conformidad con la Constitución Política de la República, Guatemala normará sus relaciones con otros Estados, de conformidad con los principios, reglas y prácticas internacionales con el propósito de contribuir al mantenimiento de la paz y la libertad, al respeto y defensa de los derechos humanos, al fortalecimiento de los procesos democráticos e instituciones internacionales que garanticen el beneficio mutuo y equitativo entre los Estados.</w:t>
      </w:r>
    </w:p>
    <w:p w:rsidR="004A46AB" w:rsidRPr="001621B9" w:rsidRDefault="004A46AB" w:rsidP="004A46AB">
      <w:pPr>
        <w:ind w:right="90"/>
        <w:jc w:val="both"/>
        <w:rPr>
          <w:rFonts w:ascii="Arial" w:hAnsi="Arial"/>
          <w:snapToGrid w:val="0"/>
          <w:color w:val="000000"/>
          <w:sz w:val="32"/>
          <w:szCs w:val="32"/>
          <w:lang w:eastAsia="es-ES"/>
        </w:rPr>
      </w:pPr>
    </w:p>
    <w:p w:rsidR="008C6A48" w:rsidRPr="001621B9" w:rsidRDefault="008C6A48" w:rsidP="008C6A48">
      <w:pPr>
        <w:spacing w:line="216" w:lineRule="auto"/>
        <w:jc w:val="center"/>
        <w:rPr>
          <w:rFonts w:ascii="Arial" w:hAnsi="Arial" w:cs="Arial"/>
          <w:b/>
          <w:sz w:val="32"/>
          <w:szCs w:val="32"/>
          <w:lang w:val="es-MX"/>
        </w:rPr>
      </w:pPr>
      <w:r w:rsidRPr="001621B9">
        <w:rPr>
          <w:rFonts w:ascii="Arial" w:hAnsi="Arial" w:cs="Arial"/>
          <w:b/>
          <w:sz w:val="32"/>
          <w:szCs w:val="32"/>
          <w:lang w:val="es-MX"/>
        </w:rPr>
        <w:t>CONSIDERANDO:</w:t>
      </w:r>
    </w:p>
    <w:p w:rsidR="004A46AB" w:rsidRPr="001621B9" w:rsidRDefault="004A46AB" w:rsidP="004A46AB">
      <w:pPr>
        <w:ind w:right="90"/>
        <w:jc w:val="both"/>
        <w:rPr>
          <w:rFonts w:ascii="Arial" w:hAnsi="Arial"/>
          <w:snapToGrid w:val="0"/>
          <w:color w:val="000000"/>
          <w:sz w:val="32"/>
          <w:szCs w:val="32"/>
          <w:lang w:eastAsia="es-ES"/>
        </w:rPr>
      </w:pPr>
      <w:r w:rsidRPr="001621B9">
        <w:rPr>
          <w:rFonts w:ascii="Arial" w:hAnsi="Arial"/>
          <w:snapToGrid w:val="0"/>
          <w:color w:val="000000"/>
          <w:sz w:val="32"/>
          <w:szCs w:val="32"/>
          <w:lang w:eastAsia="es-ES"/>
        </w:rPr>
        <w:t xml:space="preserve">Que el estado de Guatemala se organiza para proteger a la persona y a la familia; su fin supremo es la realización del </w:t>
      </w:r>
      <w:r w:rsidRPr="001621B9">
        <w:rPr>
          <w:rFonts w:ascii="Arial" w:hAnsi="Arial"/>
          <w:snapToGrid w:val="0"/>
          <w:color w:val="000000"/>
          <w:sz w:val="32"/>
          <w:szCs w:val="32"/>
          <w:lang w:eastAsia="es-ES"/>
        </w:rPr>
        <w:lastRenderedPageBreak/>
        <w:t>bien común. Es deber del estado garantizarle a los habitantes de la república la vida, la libertad, la justicia, la seguridad, la paz y el desarrollo integral de la persona.</w:t>
      </w:r>
    </w:p>
    <w:p w:rsidR="00E61B0C" w:rsidRPr="001621B9" w:rsidRDefault="00E61B0C" w:rsidP="00E61B0C">
      <w:pPr>
        <w:pStyle w:val="Default"/>
        <w:spacing w:line="360" w:lineRule="auto"/>
        <w:jc w:val="both"/>
        <w:rPr>
          <w:rFonts w:ascii="Arial" w:hAnsi="Arial" w:cs="Arial"/>
          <w:sz w:val="32"/>
          <w:szCs w:val="32"/>
        </w:rPr>
      </w:pPr>
    </w:p>
    <w:p w:rsidR="00DC5DC9" w:rsidRPr="001621B9" w:rsidRDefault="00DC5DC9" w:rsidP="00DC5DC9">
      <w:pPr>
        <w:spacing w:line="216" w:lineRule="auto"/>
        <w:jc w:val="center"/>
        <w:rPr>
          <w:rFonts w:ascii="Arial" w:hAnsi="Arial" w:cs="Arial"/>
          <w:b/>
          <w:sz w:val="32"/>
          <w:szCs w:val="32"/>
          <w:lang w:val="es-MX"/>
        </w:rPr>
      </w:pPr>
      <w:r w:rsidRPr="001621B9">
        <w:rPr>
          <w:rFonts w:ascii="Arial" w:hAnsi="Arial" w:cs="Arial"/>
          <w:b/>
          <w:sz w:val="32"/>
          <w:szCs w:val="32"/>
          <w:lang w:val="es-MX"/>
        </w:rPr>
        <w:t>CONSIDERANDO:</w:t>
      </w:r>
    </w:p>
    <w:p w:rsidR="004A46AB" w:rsidRPr="001621B9" w:rsidRDefault="004A46AB" w:rsidP="00E61B0C">
      <w:pPr>
        <w:pStyle w:val="Default"/>
        <w:spacing w:line="360" w:lineRule="auto"/>
        <w:jc w:val="both"/>
        <w:rPr>
          <w:rFonts w:ascii="Arial" w:hAnsi="Arial" w:cs="Arial"/>
          <w:sz w:val="32"/>
          <w:szCs w:val="32"/>
        </w:rPr>
      </w:pPr>
    </w:p>
    <w:p w:rsidR="004A46AB" w:rsidRPr="001621B9" w:rsidRDefault="00DC5DC9" w:rsidP="00DC5DC9">
      <w:pPr>
        <w:spacing w:line="360" w:lineRule="auto"/>
        <w:jc w:val="both"/>
        <w:rPr>
          <w:rFonts w:ascii="Arial" w:eastAsia="Arial Unicode MS" w:hAnsi="Arial" w:cs="Arial"/>
          <w:color w:val="000000"/>
          <w:sz w:val="32"/>
          <w:szCs w:val="32"/>
        </w:rPr>
      </w:pPr>
      <w:r w:rsidRPr="001621B9">
        <w:rPr>
          <w:rFonts w:ascii="Arial" w:eastAsia="Arial Unicode MS" w:hAnsi="Arial" w:cs="Arial"/>
          <w:color w:val="000000"/>
          <w:sz w:val="32"/>
          <w:szCs w:val="32"/>
        </w:rPr>
        <w:t>Que el</w:t>
      </w:r>
      <w:r w:rsidR="004A46AB" w:rsidRPr="001621B9">
        <w:rPr>
          <w:rFonts w:ascii="Arial" w:eastAsia="Arial Unicode MS" w:hAnsi="Arial" w:cs="Arial"/>
          <w:color w:val="000000"/>
          <w:sz w:val="32"/>
          <w:szCs w:val="32"/>
        </w:rPr>
        <w:t xml:space="preserve"> Estado, las municipalidades y los habitantes del territorio nacional están obligados a propiciar el desarrollo social, económico y tecnológico que prevenga la contaminación del ambiente y mantenga el equilibrio ecológico. Se dictarán todas las normas necesarias para garantizar que la utilización y el aprovechamiento de la fauna, de la flora, de la tierra y del agua, se realicen racionalmente, evitando su depredación.</w:t>
      </w:r>
    </w:p>
    <w:p w:rsidR="004A46AB" w:rsidRPr="001621B9" w:rsidRDefault="004A46AB" w:rsidP="00E61B0C">
      <w:pPr>
        <w:pStyle w:val="Default"/>
        <w:spacing w:line="360" w:lineRule="auto"/>
        <w:jc w:val="both"/>
        <w:rPr>
          <w:rFonts w:ascii="Arial" w:hAnsi="Arial" w:cs="Arial"/>
          <w:sz w:val="32"/>
          <w:szCs w:val="32"/>
        </w:rPr>
      </w:pPr>
    </w:p>
    <w:p w:rsidR="00DC5DC9" w:rsidRPr="001621B9" w:rsidRDefault="00DC5DC9" w:rsidP="00DC5DC9">
      <w:pPr>
        <w:spacing w:line="216" w:lineRule="auto"/>
        <w:jc w:val="center"/>
        <w:rPr>
          <w:rFonts w:ascii="Arial" w:hAnsi="Arial" w:cs="Arial"/>
          <w:b/>
          <w:sz w:val="32"/>
          <w:szCs w:val="32"/>
          <w:lang w:val="es-MX"/>
        </w:rPr>
      </w:pPr>
      <w:r w:rsidRPr="001621B9">
        <w:rPr>
          <w:rFonts w:ascii="Arial" w:hAnsi="Arial" w:cs="Arial"/>
          <w:b/>
          <w:sz w:val="32"/>
          <w:szCs w:val="32"/>
          <w:lang w:val="es-MX"/>
        </w:rPr>
        <w:t>CONSIDERANDO:</w:t>
      </w:r>
    </w:p>
    <w:p w:rsidR="00C25F08" w:rsidRPr="001621B9" w:rsidRDefault="00DC5DC9" w:rsidP="00E61B0C">
      <w:pPr>
        <w:pStyle w:val="Default"/>
        <w:spacing w:line="360" w:lineRule="auto"/>
        <w:jc w:val="both"/>
        <w:rPr>
          <w:rFonts w:ascii="Arial" w:eastAsia="Arial Unicode MS" w:hAnsi="Arial" w:cs="Arial"/>
          <w:sz w:val="32"/>
          <w:szCs w:val="32"/>
        </w:rPr>
      </w:pPr>
      <w:r w:rsidRPr="001621B9">
        <w:rPr>
          <w:rFonts w:ascii="Arial" w:eastAsia="Arial Unicode MS" w:hAnsi="Arial" w:cs="Arial"/>
          <w:sz w:val="32"/>
          <w:szCs w:val="32"/>
        </w:rPr>
        <w:t xml:space="preserve">Que </w:t>
      </w:r>
      <w:r w:rsidR="00C25F08" w:rsidRPr="001621B9">
        <w:rPr>
          <w:rFonts w:ascii="Arial" w:eastAsia="Arial Unicode MS" w:hAnsi="Arial" w:cs="Arial"/>
          <w:sz w:val="32"/>
          <w:szCs w:val="32"/>
        </w:rPr>
        <w:t xml:space="preserve">la invasión masiva de publicidad constituye un problema de seguridad y saludo </w:t>
      </w:r>
      <w:r w:rsidR="00523A50" w:rsidRPr="001621B9">
        <w:rPr>
          <w:rFonts w:ascii="Arial" w:eastAsia="Arial Unicode MS" w:hAnsi="Arial" w:cs="Arial"/>
          <w:sz w:val="32"/>
          <w:szCs w:val="32"/>
        </w:rPr>
        <w:t>públicos</w:t>
      </w:r>
      <w:r w:rsidR="00C25F08" w:rsidRPr="001621B9">
        <w:rPr>
          <w:rFonts w:ascii="Arial" w:eastAsia="Arial Unicode MS" w:hAnsi="Arial" w:cs="Arial"/>
          <w:sz w:val="32"/>
          <w:szCs w:val="32"/>
        </w:rPr>
        <w:t xml:space="preserve">, donde las autoridades públicas tales como el gobierno central, las municipalidades, empresas y asociaciones vecinales deben prevenir la contaminación y cuidar el medio ambiente conforme a los estándares de la buena gestión pública y cuidado de los bienes públicos.  </w:t>
      </w:r>
    </w:p>
    <w:p w:rsidR="00C25F08" w:rsidRPr="001621B9" w:rsidRDefault="00C25F08" w:rsidP="00E61B0C">
      <w:pPr>
        <w:pStyle w:val="Default"/>
        <w:spacing w:line="360" w:lineRule="auto"/>
        <w:jc w:val="both"/>
        <w:rPr>
          <w:rFonts w:ascii="Arial" w:eastAsia="Arial Unicode MS" w:hAnsi="Arial" w:cs="Arial"/>
          <w:sz w:val="32"/>
          <w:szCs w:val="32"/>
        </w:rPr>
      </w:pPr>
    </w:p>
    <w:p w:rsidR="00936000" w:rsidRPr="001621B9" w:rsidRDefault="00C25F08" w:rsidP="00E61B0C">
      <w:pPr>
        <w:pStyle w:val="Default"/>
        <w:spacing w:line="360" w:lineRule="auto"/>
        <w:jc w:val="both"/>
        <w:rPr>
          <w:rFonts w:ascii="Arial" w:eastAsia="Arial Unicode MS" w:hAnsi="Arial" w:cs="Arial"/>
          <w:sz w:val="32"/>
          <w:szCs w:val="32"/>
        </w:rPr>
      </w:pPr>
      <w:r w:rsidRPr="001621B9">
        <w:rPr>
          <w:rFonts w:ascii="Arial" w:eastAsia="Arial Unicode MS" w:hAnsi="Arial" w:cs="Arial"/>
          <w:sz w:val="32"/>
          <w:szCs w:val="32"/>
        </w:rPr>
        <w:t xml:space="preserve">La contaminación visual constituye en sí mismo, un </w:t>
      </w:r>
      <w:r w:rsidR="00936000" w:rsidRPr="001621B9">
        <w:rPr>
          <w:rFonts w:ascii="Arial" w:eastAsia="Arial Unicode MS" w:hAnsi="Arial" w:cs="Arial"/>
          <w:sz w:val="32"/>
          <w:szCs w:val="32"/>
        </w:rPr>
        <w:t xml:space="preserve"> cambio o desequilibrio del paisaje, ya sea natural o artificial, que afecta las condiciones de vida y las funciones vitales de los seres humanos. </w:t>
      </w:r>
    </w:p>
    <w:p w:rsidR="00E61B0C" w:rsidRPr="001621B9" w:rsidRDefault="00E61B0C" w:rsidP="00E61B0C">
      <w:pPr>
        <w:pStyle w:val="Default"/>
        <w:spacing w:line="360" w:lineRule="auto"/>
        <w:jc w:val="both"/>
        <w:rPr>
          <w:rFonts w:ascii="Arial" w:eastAsia="Arial Unicode MS" w:hAnsi="Arial" w:cs="Arial"/>
          <w:b/>
          <w:bCs/>
          <w:sz w:val="32"/>
          <w:szCs w:val="32"/>
        </w:rPr>
      </w:pPr>
    </w:p>
    <w:p w:rsidR="00DC5DC9" w:rsidRPr="001621B9" w:rsidRDefault="00DC5DC9" w:rsidP="00DC5DC9">
      <w:pPr>
        <w:spacing w:line="216" w:lineRule="auto"/>
        <w:jc w:val="center"/>
        <w:rPr>
          <w:rFonts w:ascii="Arial" w:hAnsi="Arial" w:cs="Arial"/>
          <w:b/>
          <w:sz w:val="32"/>
          <w:szCs w:val="32"/>
          <w:lang w:val="es-MX"/>
        </w:rPr>
      </w:pPr>
      <w:r w:rsidRPr="001621B9">
        <w:rPr>
          <w:rFonts w:ascii="Arial" w:hAnsi="Arial" w:cs="Arial"/>
          <w:b/>
          <w:sz w:val="32"/>
          <w:szCs w:val="32"/>
          <w:lang w:val="es-MX"/>
        </w:rPr>
        <w:t>CONSIDERANDO:</w:t>
      </w:r>
    </w:p>
    <w:p w:rsidR="00DC5DC9" w:rsidRPr="001621B9" w:rsidRDefault="00DC5DC9" w:rsidP="00E61B0C">
      <w:pPr>
        <w:pStyle w:val="Default"/>
        <w:spacing w:line="360" w:lineRule="auto"/>
        <w:jc w:val="both"/>
        <w:rPr>
          <w:rFonts w:ascii="Arial" w:eastAsia="Arial Unicode MS" w:hAnsi="Arial" w:cs="Arial"/>
          <w:b/>
          <w:bCs/>
          <w:sz w:val="32"/>
          <w:szCs w:val="32"/>
        </w:rPr>
      </w:pPr>
    </w:p>
    <w:p w:rsidR="00DC5DC9" w:rsidRPr="001621B9" w:rsidRDefault="00DC5DC9" w:rsidP="00E61B0C">
      <w:pPr>
        <w:pStyle w:val="Default"/>
        <w:spacing w:line="360" w:lineRule="auto"/>
        <w:jc w:val="both"/>
        <w:rPr>
          <w:rFonts w:ascii="Arial" w:eastAsia="Arial Unicode MS" w:hAnsi="Arial" w:cs="Arial"/>
          <w:b/>
          <w:bCs/>
          <w:sz w:val="32"/>
          <w:szCs w:val="32"/>
        </w:rPr>
      </w:pPr>
      <w:r w:rsidRPr="001621B9">
        <w:rPr>
          <w:rFonts w:ascii="Arial" w:hAnsi="Arial" w:cs="Arial"/>
          <w:sz w:val="32"/>
          <w:szCs w:val="32"/>
        </w:rPr>
        <w:t>Que es necesario regular la instalación de vallas, letreros, manta publicitarias y rótulos en las vías públicas, por lo que procede establecer una normativa más estricta y delegar la administración de la misma a los municipios, que han demostrado ser eficaces en la protección del ambiente, pues son estos quienes tienen un interés más directo en la preservación de su ambiente territorial, así como la obligación de atender eficientemente las necesidades y velar por el bienestar de sus habitantes eliminando el impacto visual negativo que pudieran ocasionar los referidos medios de publicidad.</w:t>
      </w:r>
    </w:p>
    <w:p w:rsidR="00DC5DC9" w:rsidRPr="001621B9" w:rsidRDefault="00DC5DC9" w:rsidP="00DC5DC9">
      <w:pPr>
        <w:spacing w:line="216" w:lineRule="auto"/>
        <w:jc w:val="center"/>
        <w:rPr>
          <w:rFonts w:ascii="Arial" w:hAnsi="Arial" w:cs="Arial"/>
          <w:color w:val="000000"/>
          <w:sz w:val="32"/>
          <w:szCs w:val="32"/>
        </w:rPr>
      </w:pPr>
    </w:p>
    <w:p w:rsidR="00DC5DC9" w:rsidRPr="008A6A0C" w:rsidRDefault="00DC5DC9" w:rsidP="00DC5DC9">
      <w:pPr>
        <w:spacing w:line="216" w:lineRule="auto"/>
        <w:jc w:val="center"/>
        <w:rPr>
          <w:rFonts w:ascii="Arial" w:hAnsi="Arial" w:cs="Arial"/>
          <w:b/>
          <w:color w:val="000000"/>
          <w:sz w:val="32"/>
          <w:szCs w:val="32"/>
        </w:rPr>
      </w:pPr>
      <w:r w:rsidRPr="008A6A0C">
        <w:rPr>
          <w:rFonts w:ascii="Arial" w:hAnsi="Arial" w:cs="Arial"/>
          <w:b/>
          <w:color w:val="000000"/>
          <w:sz w:val="32"/>
          <w:szCs w:val="32"/>
        </w:rPr>
        <w:t>POR TANTO:</w:t>
      </w:r>
    </w:p>
    <w:p w:rsidR="00DC5DC9" w:rsidRPr="001621B9" w:rsidRDefault="00DC5DC9" w:rsidP="00DC5DC9">
      <w:pPr>
        <w:spacing w:line="216" w:lineRule="auto"/>
        <w:rPr>
          <w:rFonts w:ascii="Arial" w:hAnsi="Arial" w:cs="Arial"/>
          <w:color w:val="000000"/>
          <w:sz w:val="32"/>
          <w:szCs w:val="32"/>
        </w:rPr>
      </w:pPr>
    </w:p>
    <w:p w:rsidR="00DC5DC9" w:rsidRPr="001621B9" w:rsidRDefault="00DC5DC9" w:rsidP="00DC5DC9">
      <w:pPr>
        <w:spacing w:line="360" w:lineRule="auto"/>
        <w:jc w:val="both"/>
        <w:rPr>
          <w:rFonts w:ascii="Arial" w:hAnsi="Arial" w:cs="Arial"/>
          <w:color w:val="000000"/>
          <w:sz w:val="32"/>
          <w:szCs w:val="32"/>
        </w:rPr>
      </w:pPr>
      <w:r w:rsidRPr="001621B9">
        <w:rPr>
          <w:rFonts w:ascii="Arial" w:hAnsi="Arial" w:cs="Arial"/>
          <w:color w:val="000000"/>
          <w:sz w:val="32"/>
          <w:szCs w:val="32"/>
        </w:rPr>
        <w:lastRenderedPageBreak/>
        <w:t>En ejercicio de las funciones que le confiere el artículo 171 literales a) de la Constitución Política de la República de Guatemala,</w:t>
      </w:r>
    </w:p>
    <w:p w:rsidR="00DC5DC9" w:rsidRPr="001621B9" w:rsidRDefault="00DC5DC9" w:rsidP="00DC5DC9">
      <w:pPr>
        <w:spacing w:line="216" w:lineRule="auto"/>
        <w:jc w:val="center"/>
        <w:rPr>
          <w:rFonts w:ascii="Arial" w:hAnsi="Arial" w:cs="Arial"/>
          <w:color w:val="000000"/>
          <w:sz w:val="32"/>
          <w:szCs w:val="32"/>
        </w:rPr>
      </w:pPr>
    </w:p>
    <w:p w:rsidR="00DC5DC9" w:rsidRPr="008A6A0C" w:rsidRDefault="00DC5DC9" w:rsidP="00DC5DC9">
      <w:pPr>
        <w:spacing w:line="216" w:lineRule="auto"/>
        <w:jc w:val="center"/>
        <w:rPr>
          <w:rFonts w:ascii="Arial" w:hAnsi="Arial" w:cs="Arial"/>
          <w:b/>
          <w:color w:val="000000"/>
          <w:sz w:val="32"/>
          <w:szCs w:val="32"/>
        </w:rPr>
      </w:pPr>
      <w:r w:rsidRPr="008A6A0C">
        <w:rPr>
          <w:rFonts w:ascii="Arial" w:hAnsi="Arial" w:cs="Arial"/>
          <w:b/>
          <w:color w:val="000000"/>
          <w:sz w:val="32"/>
          <w:szCs w:val="32"/>
        </w:rPr>
        <w:t>DECRETA:</w:t>
      </w:r>
    </w:p>
    <w:p w:rsidR="00DC5DC9" w:rsidRPr="001621B9" w:rsidRDefault="00DC5DC9" w:rsidP="00E61B0C">
      <w:pPr>
        <w:pStyle w:val="Default"/>
        <w:spacing w:line="360" w:lineRule="auto"/>
        <w:jc w:val="both"/>
        <w:rPr>
          <w:rFonts w:ascii="Arial" w:hAnsi="Arial" w:cs="Arial"/>
          <w:sz w:val="32"/>
          <w:szCs w:val="32"/>
        </w:rPr>
      </w:pPr>
      <w:r w:rsidRPr="001621B9">
        <w:rPr>
          <w:rFonts w:ascii="Arial" w:hAnsi="Arial" w:cs="Arial"/>
          <w:sz w:val="32"/>
          <w:szCs w:val="32"/>
        </w:rPr>
        <w:t>La siguiente:</w:t>
      </w:r>
    </w:p>
    <w:p w:rsidR="00DC5DC9" w:rsidRPr="001621B9" w:rsidRDefault="00DC5DC9" w:rsidP="00E61B0C">
      <w:pPr>
        <w:pStyle w:val="Default"/>
        <w:spacing w:line="360" w:lineRule="auto"/>
        <w:jc w:val="both"/>
        <w:rPr>
          <w:rFonts w:ascii="Arial" w:eastAsia="Arial Unicode MS" w:hAnsi="Arial" w:cs="Arial"/>
          <w:b/>
          <w:bCs/>
          <w:sz w:val="32"/>
          <w:szCs w:val="32"/>
        </w:rPr>
      </w:pPr>
    </w:p>
    <w:p w:rsidR="00E61B0C" w:rsidRPr="001621B9" w:rsidRDefault="00E61B0C" w:rsidP="00E61B0C">
      <w:pPr>
        <w:autoSpaceDE w:val="0"/>
        <w:autoSpaceDN w:val="0"/>
        <w:adjustRightInd w:val="0"/>
        <w:spacing w:after="0" w:line="360" w:lineRule="auto"/>
        <w:jc w:val="both"/>
        <w:rPr>
          <w:rFonts w:ascii="Arial" w:hAnsi="Arial" w:cs="Arial"/>
          <w:b/>
          <w:bCs/>
          <w:color w:val="000000"/>
          <w:sz w:val="32"/>
          <w:szCs w:val="32"/>
        </w:rPr>
      </w:pPr>
    </w:p>
    <w:p w:rsidR="00936000" w:rsidRPr="001621B9" w:rsidRDefault="00C25F08" w:rsidP="00DC5DC9">
      <w:pPr>
        <w:autoSpaceDE w:val="0"/>
        <w:autoSpaceDN w:val="0"/>
        <w:adjustRightInd w:val="0"/>
        <w:spacing w:after="0" w:line="360" w:lineRule="auto"/>
        <w:jc w:val="center"/>
        <w:rPr>
          <w:rFonts w:ascii="Arial" w:hAnsi="Arial" w:cs="Arial"/>
          <w:color w:val="000000"/>
          <w:sz w:val="32"/>
          <w:szCs w:val="32"/>
        </w:rPr>
      </w:pPr>
      <w:r w:rsidRPr="001621B9">
        <w:rPr>
          <w:rFonts w:ascii="Arial" w:hAnsi="Arial" w:cs="Arial"/>
          <w:b/>
          <w:bCs/>
          <w:color w:val="000000"/>
          <w:sz w:val="32"/>
          <w:szCs w:val="32"/>
        </w:rPr>
        <w:t>.</w:t>
      </w:r>
    </w:p>
    <w:p w:rsidR="00E61B0C" w:rsidRPr="001621B9" w:rsidRDefault="00E61B0C" w:rsidP="00E61B0C">
      <w:pPr>
        <w:autoSpaceDE w:val="0"/>
        <w:autoSpaceDN w:val="0"/>
        <w:adjustRightInd w:val="0"/>
        <w:spacing w:after="0" w:line="360" w:lineRule="auto"/>
        <w:jc w:val="both"/>
        <w:rPr>
          <w:rFonts w:ascii="Arial" w:hAnsi="Arial" w:cs="Arial"/>
          <w:b/>
          <w:bCs/>
          <w:color w:val="000000"/>
          <w:sz w:val="32"/>
          <w:szCs w:val="32"/>
        </w:rPr>
      </w:pPr>
    </w:p>
    <w:p w:rsidR="00936000" w:rsidRPr="001621B9"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936000" w:rsidRPr="001621B9">
        <w:rPr>
          <w:rFonts w:ascii="Arial" w:hAnsi="Arial" w:cs="Arial"/>
          <w:b/>
          <w:bCs/>
          <w:color w:val="000000"/>
          <w:sz w:val="32"/>
          <w:szCs w:val="32"/>
        </w:rPr>
        <w:t xml:space="preserve"> 1.- </w:t>
      </w:r>
      <w:r w:rsidR="00936000" w:rsidRPr="001621B9">
        <w:rPr>
          <w:rFonts w:ascii="Arial" w:hAnsi="Arial" w:cs="Arial"/>
          <w:color w:val="000000"/>
          <w:sz w:val="32"/>
          <w:szCs w:val="32"/>
        </w:rPr>
        <w:t xml:space="preserve">La presente Ley tiene por objeto regular y controlar todo lo concerniente a la publicidad </w:t>
      </w:r>
      <w:r w:rsidR="00C25F08" w:rsidRPr="001621B9">
        <w:rPr>
          <w:rFonts w:ascii="Arial" w:hAnsi="Arial" w:cs="Arial"/>
          <w:color w:val="000000"/>
          <w:sz w:val="32"/>
          <w:szCs w:val="32"/>
        </w:rPr>
        <w:t xml:space="preserve">con fines de lucro, situados en exteriores </w:t>
      </w:r>
      <w:r w:rsidR="00936000" w:rsidRPr="001621B9">
        <w:rPr>
          <w:rFonts w:ascii="Arial" w:hAnsi="Arial" w:cs="Arial"/>
          <w:color w:val="000000"/>
          <w:sz w:val="32"/>
          <w:szCs w:val="32"/>
        </w:rPr>
        <w:t>de los edificios y de los locales comerciales</w:t>
      </w:r>
      <w:r w:rsidR="00C25F08" w:rsidRPr="001621B9">
        <w:rPr>
          <w:rFonts w:ascii="Arial" w:hAnsi="Arial" w:cs="Arial"/>
          <w:color w:val="000000"/>
          <w:sz w:val="32"/>
          <w:szCs w:val="32"/>
        </w:rPr>
        <w:t>,</w:t>
      </w:r>
      <w:r w:rsidR="00936000" w:rsidRPr="001621B9">
        <w:rPr>
          <w:rFonts w:ascii="Arial" w:hAnsi="Arial" w:cs="Arial"/>
          <w:color w:val="000000"/>
          <w:sz w:val="32"/>
          <w:szCs w:val="32"/>
        </w:rPr>
        <w:t xml:space="preserve">  así como toda valla, letrero, </w:t>
      </w:r>
      <w:r w:rsidRPr="001621B9">
        <w:rPr>
          <w:rFonts w:ascii="Arial" w:hAnsi="Arial" w:cs="Arial"/>
          <w:color w:val="000000"/>
          <w:sz w:val="32"/>
          <w:szCs w:val="32"/>
        </w:rPr>
        <w:t>manta publicitaria</w:t>
      </w:r>
      <w:r w:rsidR="00936000" w:rsidRPr="001621B9">
        <w:rPr>
          <w:rFonts w:ascii="Arial" w:hAnsi="Arial" w:cs="Arial"/>
          <w:color w:val="000000"/>
          <w:sz w:val="32"/>
          <w:szCs w:val="32"/>
        </w:rPr>
        <w:t>, anuncio o publicidad que se instale</w:t>
      </w:r>
      <w:r w:rsidR="00B168E8">
        <w:rPr>
          <w:rFonts w:ascii="Arial" w:hAnsi="Arial" w:cs="Arial"/>
          <w:color w:val="000000"/>
          <w:sz w:val="32"/>
          <w:szCs w:val="32"/>
        </w:rPr>
        <w:t xml:space="preserve"> en</w:t>
      </w:r>
      <w:r w:rsidR="009C2756" w:rsidRPr="001621B9">
        <w:rPr>
          <w:rFonts w:ascii="Arial" w:hAnsi="Arial" w:cs="Arial"/>
          <w:color w:val="000000"/>
          <w:sz w:val="32"/>
          <w:szCs w:val="32"/>
        </w:rPr>
        <w:t xml:space="preserve"> </w:t>
      </w:r>
      <w:r w:rsidR="009C2756">
        <w:rPr>
          <w:rFonts w:ascii="Arial" w:hAnsi="Arial" w:cs="Arial"/>
          <w:color w:val="000000"/>
          <w:sz w:val="32"/>
          <w:szCs w:val="32"/>
        </w:rPr>
        <w:t xml:space="preserve">las plazas y </w:t>
      </w:r>
      <w:r w:rsidR="009C2756" w:rsidRPr="001621B9">
        <w:rPr>
          <w:rFonts w:ascii="Arial" w:hAnsi="Arial" w:cs="Arial"/>
          <w:color w:val="000000"/>
          <w:sz w:val="32"/>
          <w:szCs w:val="32"/>
        </w:rPr>
        <w:t>vías públicas</w:t>
      </w:r>
      <w:r w:rsidR="00936000" w:rsidRPr="001621B9">
        <w:rPr>
          <w:rFonts w:ascii="Arial" w:hAnsi="Arial" w:cs="Arial"/>
          <w:color w:val="000000"/>
          <w:sz w:val="32"/>
          <w:szCs w:val="32"/>
        </w:rPr>
        <w:t xml:space="preserve">, </w:t>
      </w:r>
      <w:r w:rsidR="009C2756">
        <w:rPr>
          <w:rFonts w:ascii="Arial" w:hAnsi="Arial" w:cs="Arial"/>
          <w:color w:val="000000"/>
          <w:sz w:val="32"/>
          <w:szCs w:val="32"/>
        </w:rPr>
        <w:t xml:space="preserve">a fin de </w:t>
      </w:r>
      <w:r w:rsidR="00936000" w:rsidRPr="001621B9">
        <w:rPr>
          <w:rFonts w:ascii="Arial" w:hAnsi="Arial" w:cs="Arial"/>
          <w:color w:val="000000"/>
          <w:sz w:val="32"/>
          <w:szCs w:val="32"/>
        </w:rPr>
        <w:t>eliminar</w:t>
      </w:r>
      <w:r w:rsidR="00523A50">
        <w:rPr>
          <w:rFonts w:ascii="Arial" w:hAnsi="Arial" w:cs="Arial"/>
          <w:color w:val="000000"/>
          <w:sz w:val="32"/>
          <w:szCs w:val="32"/>
        </w:rPr>
        <w:t xml:space="preserve"> progresivamente</w:t>
      </w:r>
      <w:r w:rsidR="00936000" w:rsidRPr="001621B9">
        <w:rPr>
          <w:rFonts w:ascii="Arial" w:hAnsi="Arial" w:cs="Arial"/>
          <w:color w:val="000000"/>
          <w:sz w:val="32"/>
          <w:szCs w:val="32"/>
        </w:rPr>
        <w:t xml:space="preserve"> la contaminación visual y así lograr un equilibrio entre la o</w:t>
      </w:r>
      <w:r w:rsidR="00B168E8">
        <w:rPr>
          <w:rFonts w:ascii="Arial" w:hAnsi="Arial" w:cs="Arial"/>
          <w:color w:val="000000"/>
          <w:sz w:val="32"/>
          <w:szCs w:val="32"/>
        </w:rPr>
        <w:t xml:space="preserve">bra arquitectónica; </w:t>
      </w:r>
      <w:r w:rsidR="00C25F08" w:rsidRPr="001621B9">
        <w:rPr>
          <w:rFonts w:ascii="Arial" w:hAnsi="Arial" w:cs="Arial"/>
          <w:color w:val="000000"/>
          <w:sz w:val="32"/>
          <w:szCs w:val="32"/>
        </w:rPr>
        <w:t xml:space="preserve"> el ornato</w:t>
      </w:r>
      <w:r w:rsidR="00523A50">
        <w:rPr>
          <w:rFonts w:ascii="Arial" w:hAnsi="Arial" w:cs="Arial"/>
          <w:color w:val="000000"/>
          <w:sz w:val="32"/>
          <w:szCs w:val="32"/>
        </w:rPr>
        <w:t>;</w:t>
      </w:r>
      <w:r w:rsidR="00C25F08" w:rsidRPr="001621B9">
        <w:rPr>
          <w:rFonts w:ascii="Arial" w:hAnsi="Arial" w:cs="Arial"/>
          <w:color w:val="000000"/>
          <w:sz w:val="32"/>
          <w:szCs w:val="32"/>
        </w:rPr>
        <w:t xml:space="preserve"> </w:t>
      </w:r>
      <w:r w:rsidR="00B168E8">
        <w:rPr>
          <w:rFonts w:ascii="Arial" w:hAnsi="Arial" w:cs="Arial"/>
          <w:color w:val="000000"/>
          <w:sz w:val="32"/>
          <w:szCs w:val="32"/>
        </w:rPr>
        <w:t xml:space="preserve">el medio ambiente natural, </w:t>
      </w:r>
      <w:r w:rsidR="00C25F08" w:rsidRPr="001621B9">
        <w:rPr>
          <w:rFonts w:ascii="Arial" w:hAnsi="Arial" w:cs="Arial"/>
          <w:color w:val="000000"/>
          <w:sz w:val="32"/>
          <w:szCs w:val="32"/>
        </w:rPr>
        <w:t>la seguridad y la salud pública de las personas.</w:t>
      </w:r>
    </w:p>
    <w:p w:rsidR="00DC5DC9" w:rsidRPr="001621B9" w:rsidRDefault="00DC5DC9" w:rsidP="00E61B0C">
      <w:pPr>
        <w:autoSpaceDE w:val="0"/>
        <w:autoSpaceDN w:val="0"/>
        <w:adjustRightInd w:val="0"/>
        <w:spacing w:after="0" w:line="360" w:lineRule="auto"/>
        <w:jc w:val="both"/>
        <w:rPr>
          <w:rFonts w:ascii="Arial" w:hAnsi="Arial" w:cs="Arial"/>
          <w:color w:val="000000"/>
          <w:sz w:val="32"/>
          <w:szCs w:val="32"/>
        </w:rPr>
      </w:pPr>
    </w:p>
    <w:p w:rsidR="00DC5DC9" w:rsidRPr="001621B9"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936000" w:rsidRPr="001621B9">
        <w:rPr>
          <w:rFonts w:ascii="Arial" w:hAnsi="Arial" w:cs="Arial"/>
          <w:b/>
          <w:bCs/>
          <w:color w:val="000000"/>
          <w:sz w:val="32"/>
          <w:szCs w:val="32"/>
        </w:rPr>
        <w:t xml:space="preserve"> 2.- </w:t>
      </w:r>
      <w:r w:rsidR="00936000" w:rsidRPr="001621B9">
        <w:rPr>
          <w:rFonts w:ascii="Arial" w:hAnsi="Arial" w:cs="Arial"/>
          <w:color w:val="000000"/>
          <w:sz w:val="32"/>
          <w:szCs w:val="32"/>
        </w:rPr>
        <w:t>El Estado</w:t>
      </w:r>
      <w:r w:rsidR="00C25F08" w:rsidRPr="001621B9">
        <w:rPr>
          <w:rFonts w:ascii="Arial" w:hAnsi="Arial" w:cs="Arial"/>
          <w:color w:val="000000"/>
          <w:sz w:val="32"/>
          <w:szCs w:val="32"/>
        </w:rPr>
        <w:t xml:space="preserve">, por medio de sus despachos ministeriales sectoriales, así como las corporaciones municipales, las empresas comerciales e industriales o de </w:t>
      </w:r>
      <w:r w:rsidR="00C25F08" w:rsidRPr="001621B9">
        <w:rPr>
          <w:rFonts w:ascii="Arial" w:hAnsi="Arial" w:cs="Arial"/>
          <w:color w:val="000000"/>
          <w:sz w:val="32"/>
          <w:szCs w:val="32"/>
        </w:rPr>
        <w:lastRenderedPageBreak/>
        <w:t xml:space="preserve">servicios, </w:t>
      </w:r>
      <w:r w:rsidR="00ED2905" w:rsidRPr="001621B9">
        <w:rPr>
          <w:rFonts w:ascii="Arial" w:hAnsi="Arial" w:cs="Arial"/>
          <w:color w:val="000000"/>
          <w:sz w:val="32"/>
          <w:szCs w:val="32"/>
        </w:rPr>
        <w:t xml:space="preserve">así como las asociaciones de vecinos, </w:t>
      </w:r>
      <w:r w:rsidR="00936000" w:rsidRPr="001621B9">
        <w:rPr>
          <w:rFonts w:ascii="Arial" w:hAnsi="Arial" w:cs="Arial"/>
          <w:color w:val="000000"/>
          <w:sz w:val="32"/>
          <w:szCs w:val="32"/>
        </w:rPr>
        <w:t>está</w:t>
      </w:r>
      <w:r w:rsidR="00ED2905" w:rsidRPr="001621B9">
        <w:rPr>
          <w:rFonts w:ascii="Arial" w:hAnsi="Arial" w:cs="Arial"/>
          <w:color w:val="000000"/>
          <w:sz w:val="32"/>
          <w:szCs w:val="32"/>
        </w:rPr>
        <w:t>n</w:t>
      </w:r>
      <w:r w:rsidR="00936000" w:rsidRPr="001621B9">
        <w:rPr>
          <w:rFonts w:ascii="Arial" w:hAnsi="Arial" w:cs="Arial"/>
          <w:color w:val="000000"/>
          <w:sz w:val="32"/>
          <w:szCs w:val="32"/>
        </w:rPr>
        <w:t xml:space="preserve"> obligado a </w:t>
      </w:r>
      <w:r w:rsidR="00ED2905" w:rsidRPr="001621B9">
        <w:rPr>
          <w:rFonts w:ascii="Arial" w:hAnsi="Arial" w:cs="Arial"/>
          <w:color w:val="000000"/>
          <w:sz w:val="32"/>
          <w:szCs w:val="32"/>
        </w:rPr>
        <w:t xml:space="preserve">velar y </w:t>
      </w:r>
      <w:r w:rsidR="00936000" w:rsidRPr="001621B9">
        <w:rPr>
          <w:rFonts w:ascii="Arial" w:hAnsi="Arial" w:cs="Arial"/>
          <w:color w:val="000000"/>
          <w:sz w:val="32"/>
          <w:szCs w:val="32"/>
        </w:rPr>
        <w:t xml:space="preserve">desarrollar políticas de preservación de la calidad visual </w:t>
      </w:r>
      <w:r w:rsidR="00ED2905" w:rsidRPr="001621B9">
        <w:rPr>
          <w:rFonts w:ascii="Arial" w:hAnsi="Arial" w:cs="Arial"/>
          <w:color w:val="000000"/>
          <w:sz w:val="32"/>
          <w:szCs w:val="32"/>
        </w:rPr>
        <w:t>de sus respectivos entornos</w:t>
      </w:r>
      <w:r w:rsidR="00523A50">
        <w:rPr>
          <w:rFonts w:ascii="Arial" w:hAnsi="Arial" w:cs="Arial"/>
          <w:color w:val="000000"/>
          <w:sz w:val="32"/>
          <w:szCs w:val="32"/>
        </w:rPr>
        <w:t>, la calidad de vida</w:t>
      </w:r>
      <w:r w:rsidR="00ED2905" w:rsidRPr="001621B9">
        <w:rPr>
          <w:rFonts w:ascii="Arial" w:hAnsi="Arial" w:cs="Arial"/>
          <w:color w:val="000000"/>
          <w:sz w:val="32"/>
          <w:szCs w:val="32"/>
        </w:rPr>
        <w:t xml:space="preserve"> y el medio ambiente, especialmente por el derecho a circular sin contaminación visual y auditiva.  </w:t>
      </w:r>
    </w:p>
    <w:p w:rsidR="00ED2905" w:rsidRPr="001621B9" w:rsidRDefault="00ED2905" w:rsidP="00E61B0C">
      <w:pPr>
        <w:autoSpaceDE w:val="0"/>
        <w:autoSpaceDN w:val="0"/>
        <w:adjustRightInd w:val="0"/>
        <w:spacing w:after="0" w:line="360" w:lineRule="auto"/>
        <w:jc w:val="both"/>
        <w:rPr>
          <w:rFonts w:ascii="Arial" w:hAnsi="Arial" w:cs="Arial"/>
          <w:color w:val="000000"/>
          <w:sz w:val="32"/>
          <w:szCs w:val="32"/>
        </w:rPr>
      </w:pPr>
    </w:p>
    <w:p w:rsidR="008D7DD2" w:rsidRPr="001621B9" w:rsidRDefault="008D7DD2" w:rsidP="00E61B0C">
      <w:pPr>
        <w:autoSpaceDE w:val="0"/>
        <w:autoSpaceDN w:val="0"/>
        <w:adjustRightInd w:val="0"/>
        <w:spacing w:after="0" w:line="360" w:lineRule="auto"/>
        <w:jc w:val="both"/>
        <w:rPr>
          <w:rFonts w:ascii="Arial" w:hAnsi="Arial" w:cs="Arial"/>
          <w:color w:val="000000"/>
          <w:sz w:val="32"/>
          <w:szCs w:val="32"/>
        </w:rPr>
      </w:pPr>
    </w:p>
    <w:p w:rsidR="00936000" w:rsidRPr="001621B9"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936000" w:rsidRPr="001621B9">
        <w:rPr>
          <w:rFonts w:ascii="Arial" w:hAnsi="Arial" w:cs="Arial"/>
          <w:b/>
          <w:bCs/>
          <w:color w:val="000000"/>
          <w:sz w:val="32"/>
          <w:szCs w:val="32"/>
        </w:rPr>
        <w:t xml:space="preserve"> 3.- </w:t>
      </w:r>
      <w:r w:rsidR="00936000" w:rsidRPr="001621B9">
        <w:rPr>
          <w:rFonts w:ascii="Arial" w:hAnsi="Arial" w:cs="Arial"/>
          <w:color w:val="000000"/>
          <w:sz w:val="32"/>
          <w:szCs w:val="32"/>
        </w:rPr>
        <w:t xml:space="preserve">Para los efectos de la presente Ley se entenderá por: </w:t>
      </w:r>
    </w:p>
    <w:p w:rsidR="00DC5DC9" w:rsidRPr="001621B9" w:rsidRDefault="00DC5DC9" w:rsidP="00E61B0C">
      <w:pPr>
        <w:autoSpaceDE w:val="0"/>
        <w:autoSpaceDN w:val="0"/>
        <w:adjustRightInd w:val="0"/>
        <w:spacing w:after="0" w:line="360" w:lineRule="auto"/>
        <w:jc w:val="both"/>
        <w:rPr>
          <w:rFonts w:ascii="Arial" w:hAnsi="Arial" w:cs="Arial"/>
          <w:color w:val="000000"/>
          <w:sz w:val="32"/>
          <w:szCs w:val="32"/>
        </w:rPr>
      </w:pPr>
    </w:p>
    <w:p w:rsidR="00936000" w:rsidRPr="001621B9" w:rsidRDefault="00936000" w:rsidP="00DC5DC9">
      <w:pPr>
        <w:pStyle w:val="Prrafodelista"/>
        <w:numPr>
          <w:ilvl w:val="0"/>
          <w:numId w:val="6"/>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 xml:space="preserve">Valla: </w:t>
      </w:r>
      <w:r w:rsidRPr="001621B9">
        <w:rPr>
          <w:rFonts w:ascii="Arial" w:hAnsi="Arial" w:cs="Arial"/>
          <w:color w:val="000000"/>
          <w:sz w:val="32"/>
          <w:szCs w:val="32"/>
        </w:rPr>
        <w:t>anuncio, letrero, pizarra electrónica, impresos, pinturas, emblemas, dibujos, láminas o cualquier otro tipo de comunicación gráfica, cuyo propósito sea llamar la atención hacia una actividad comercial, negocio, institución, servicio, recreación o profesión que se ofrece, vende o lleva a cabo en el lugar donde están instalados con el fin de que sea</w:t>
      </w:r>
      <w:r w:rsidR="008D7DD2" w:rsidRPr="001621B9">
        <w:rPr>
          <w:rFonts w:ascii="Arial" w:hAnsi="Arial" w:cs="Arial"/>
          <w:color w:val="000000"/>
          <w:sz w:val="32"/>
          <w:szCs w:val="32"/>
        </w:rPr>
        <w:t xml:space="preserve">n vistos desde una vía pública, a corta, mediana o larga distancia. </w:t>
      </w:r>
    </w:p>
    <w:p w:rsidR="00DC5DC9" w:rsidRPr="001621B9" w:rsidRDefault="00DC5DC9" w:rsidP="00DC5DC9">
      <w:pPr>
        <w:pStyle w:val="Prrafodelista"/>
        <w:autoSpaceDE w:val="0"/>
        <w:autoSpaceDN w:val="0"/>
        <w:adjustRightInd w:val="0"/>
        <w:spacing w:after="0" w:line="360" w:lineRule="auto"/>
        <w:jc w:val="both"/>
        <w:rPr>
          <w:rFonts w:ascii="Arial" w:hAnsi="Arial" w:cs="Arial"/>
          <w:color w:val="000000"/>
          <w:sz w:val="32"/>
          <w:szCs w:val="32"/>
        </w:rPr>
      </w:pPr>
    </w:p>
    <w:p w:rsidR="00936000" w:rsidRPr="001621B9" w:rsidRDefault="00936000" w:rsidP="00DC5DC9">
      <w:pPr>
        <w:pStyle w:val="Prrafodelista"/>
        <w:numPr>
          <w:ilvl w:val="0"/>
          <w:numId w:val="6"/>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 xml:space="preserve">Letrero de funcionamiento: </w:t>
      </w:r>
      <w:r w:rsidRPr="001621B9">
        <w:rPr>
          <w:rFonts w:ascii="Arial" w:hAnsi="Arial" w:cs="Arial"/>
          <w:color w:val="000000"/>
          <w:sz w:val="32"/>
          <w:szCs w:val="32"/>
        </w:rPr>
        <w:t xml:space="preserve">Es aquel que incluye principalmente nombre, colores y/o logotipo del local en que se instale, y que se refiere únicamente a la actividad </w:t>
      </w:r>
      <w:r w:rsidRPr="001621B9">
        <w:rPr>
          <w:rFonts w:ascii="Arial" w:hAnsi="Arial" w:cs="Arial"/>
          <w:color w:val="000000"/>
          <w:sz w:val="32"/>
          <w:szCs w:val="32"/>
        </w:rPr>
        <w:lastRenderedPageBreak/>
        <w:t>propia</w:t>
      </w:r>
      <w:r w:rsidR="00E75B0A" w:rsidRPr="001621B9">
        <w:rPr>
          <w:rFonts w:ascii="Arial" w:hAnsi="Arial" w:cs="Arial"/>
          <w:color w:val="000000"/>
          <w:sz w:val="32"/>
          <w:szCs w:val="32"/>
        </w:rPr>
        <w:t xml:space="preserve"> o razón social del negocio</w:t>
      </w:r>
      <w:r w:rsidRPr="001621B9">
        <w:rPr>
          <w:rFonts w:ascii="Arial" w:hAnsi="Arial" w:cs="Arial"/>
          <w:color w:val="000000"/>
          <w:sz w:val="32"/>
          <w:szCs w:val="32"/>
        </w:rPr>
        <w:t xml:space="preserve"> que se desarrolla en el mismo. </w:t>
      </w:r>
    </w:p>
    <w:p w:rsidR="00DC5DC9" w:rsidRPr="001621B9" w:rsidRDefault="00DC5DC9" w:rsidP="00DC5DC9">
      <w:pPr>
        <w:pStyle w:val="Prrafodelista"/>
        <w:rPr>
          <w:rFonts w:ascii="Arial" w:hAnsi="Arial" w:cs="Arial"/>
          <w:color w:val="000000"/>
          <w:sz w:val="32"/>
          <w:szCs w:val="32"/>
        </w:rPr>
      </w:pPr>
    </w:p>
    <w:p w:rsidR="00936000" w:rsidRPr="001621B9" w:rsidRDefault="00936000" w:rsidP="00DC5DC9">
      <w:pPr>
        <w:pStyle w:val="Prrafodelista"/>
        <w:numPr>
          <w:ilvl w:val="0"/>
          <w:numId w:val="6"/>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 xml:space="preserve">Letrero mixto: </w:t>
      </w:r>
      <w:r w:rsidRPr="001621B9">
        <w:rPr>
          <w:rFonts w:ascii="Arial" w:hAnsi="Arial" w:cs="Arial"/>
          <w:color w:val="000000"/>
          <w:sz w:val="32"/>
          <w:szCs w:val="32"/>
        </w:rPr>
        <w:t>Letrero de funcionamiento combinado con mensajes publicitarios</w:t>
      </w:r>
      <w:r w:rsidR="00E25E88" w:rsidRPr="001621B9">
        <w:rPr>
          <w:rFonts w:ascii="Arial" w:hAnsi="Arial" w:cs="Arial"/>
          <w:color w:val="000000"/>
          <w:sz w:val="32"/>
          <w:szCs w:val="32"/>
        </w:rPr>
        <w:t xml:space="preserve"> o</w:t>
      </w:r>
      <w:r w:rsidRPr="001621B9">
        <w:rPr>
          <w:rFonts w:ascii="Arial" w:hAnsi="Arial" w:cs="Arial"/>
          <w:color w:val="000000"/>
          <w:sz w:val="32"/>
          <w:szCs w:val="32"/>
        </w:rPr>
        <w:t xml:space="preserve"> </w:t>
      </w:r>
      <w:r w:rsidR="00E75B0A" w:rsidRPr="001621B9">
        <w:rPr>
          <w:rFonts w:ascii="Arial" w:hAnsi="Arial" w:cs="Arial"/>
          <w:color w:val="000000"/>
          <w:sz w:val="32"/>
          <w:szCs w:val="32"/>
        </w:rPr>
        <w:t xml:space="preserve">los </w:t>
      </w:r>
      <w:r w:rsidRPr="001621B9">
        <w:rPr>
          <w:rFonts w:ascii="Arial" w:hAnsi="Arial" w:cs="Arial"/>
          <w:color w:val="000000"/>
          <w:sz w:val="32"/>
          <w:szCs w:val="32"/>
        </w:rPr>
        <w:t xml:space="preserve">patrocinantes. </w:t>
      </w:r>
    </w:p>
    <w:p w:rsidR="00DC5DC9" w:rsidRPr="001621B9" w:rsidRDefault="00DC5DC9" w:rsidP="00DC5DC9">
      <w:pPr>
        <w:pStyle w:val="Prrafodelista"/>
        <w:rPr>
          <w:rFonts w:ascii="Arial" w:hAnsi="Arial" w:cs="Arial"/>
          <w:color w:val="000000"/>
          <w:sz w:val="32"/>
          <w:szCs w:val="32"/>
        </w:rPr>
      </w:pPr>
    </w:p>
    <w:p w:rsidR="00936000" w:rsidRPr="001621B9" w:rsidRDefault="00936000" w:rsidP="00DC5DC9">
      <w:pPr>
        <w:pStyle w:val="Prrafodelista"/>
        <w:numPr>
          <w:ilvl w:val="0"/>
          <w:numId w:val="6"/>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 xml:space="preserve">Rótulo de publicidad: </w:t>
      </w:r>
      <w:r w:rsidRPr="001621B9">
        <w:rPr>
          <w:rFonts w:ascii="Arial" w:hAnsi="Arial" w:cs="Arial"/>
          <w:color w:val="000000"/>
          <w:sz w:val="32"/>
          <w:szCs w:val="32"/>
        </w:rPr>
        <w:t xml:space="preserve">Se refiere a rótulos con mensajes publicitarios no relacionados con la actividad propia del local donde se ubicare directamente o se encuentre instalado. </w:t>
      </w:r>
    </w:p>
    <w:p w:rsidR="00DC5DC9" w:rsidRPr="001621B9" w:rsidRDefault="00DC5DC9" w:rsidP="00DC5DC9">
      <w:pPr>
        <w:pStyle w:val="Prrafodelista"/>
        <w:rPr>
          <w:rFonts w:ascii="Arial" w:hAnsi="Arial" w:cs="Arial"/>
          <w:color w:val="000000"/>
          <w:sz w:val="32"/>
          <w:szCs w:val="32"/>
        </w:rPr>
      </w:pPr>
    </w:p>
    <w:p w:rsidR="00936000" w:rsidRDefault="00936000" w:rsidP="00DC5DC9">
      <w:pPr>
        <w:pStyle w:val="Prrafodelista"/>
        <w:numPr>
          <w:ilvl w:val="0"/>
          <w:numId w:val="6"/>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 xml:space="preserve">Carteleras o Pantallas publicitarias: </w:t>
      </w:r>
      <w:r w:rsidRPr="001621B9">
        <w:rPr>
          <w:rFonts w:ascii="Arial" w:hAnsi="Arial" w:cs="Arial"/>
          <w:color w:val="000000"/>
          <w:sz w:val="32"/>
          <w:szCs w:val="32"/>
        </w:rPr>
        <w:t>Son soportes estructurales de implantación estática, susceptibles de albergar y transmitir mensajes integrados en la modalidad visual de la publicidad exterior, p</w:t>
      </w:r>
      <w:r w:rsidR="00E75B0A" w:rsidRPr="001621B9">
        <w:rPr>
          <w:rFonts w:ascii="Arial" w:hAnsi="Arial" w:cs="Arial"/>
          <w:color w:val="000000"/>
          <w:sz w:val="32"/>
          <w:szCs w:val="32"/>
        </w:rPr>
        <w:t>or medio de carteles o rótulos, luminosos u opacos con uso o no de colores.</w:t>
      </w:r>
    </w:p>
    <w:p w:rsidR="002D3E0E" w:rsidRPr="002D3E0E" w:rsidRDefault="002D3E0E" w:rsidP="002D3E0E">
      <w:pPr>
        <w:pStyle w:val="Prrafodelista"/>
        <w:rPr>
          <w:rFonts w:ascii="Arial" w:hAnsi="Arial" w:cs="Arial"/>
          <w:color w:val="000000"/>
          <w:sz w:val="32"/>
          <w:szCs w:val="32"/>
        </w:rPr>
      </w:pPr>
    </w:p>
    <w:p w:rsidR="002D3E0E" w:rsidRPr="001621B9" w:rsidRDefault="002D3E0E" w:rsidP="00DC5DC9">
      <w:pPr>
        <w:pStyle w:val="Prrafodelista"/>
        <w:numPr>
          <w:ilvl w:val="0"/>
          <w:numId w:val="6"/>
        </w:numPr>
        <w:autoSpaceDE w:val="0"/>
        <w:autoSpaceDN w:val="0"/>
        <w:adjustRightInd w:val="0"/>
        <w:spacing w:after="0" w:line="360" w:lineRule="auto"/>
        <w:jc w:val="both"/>
        <w:rPr>
          <w:rFonts w:ascii="Arial" w:hAnsi="Arial" w:cs="Arial"/>
          <w:color w:val="000000"/>
          <w:sz w:val="32"/>
          <w:szCs w:val="32"/>
        </w:rPr>
      </w:pPr>
      <w:r w:rsidRPr="00133511">
        <w:rPr>
          <w:rFonts w:ascii="Arial" w:hAnsi="Arial" w:cs="Arial"/>
          <w:b/>
          <w:color w:val="000000"/>
          <w:sz w:val="32"/>
          <w:szCs w:val="32"/>
        </w:rPr>
        <w:t>Autoridad Reguladora</w:t>
      </w:r>
      <w:r>
        <w:rPr>
          <w:rFonts w:ascii="Arial" w:hAnsi="Arial" w:cs="Arial"/>
          <w:color w:val="000000"/>
          <w:sz w:val="32"/>
          <w:szCs w:val="32"/>
        </w:rPr>
        <w:t>.  El Ministerio de Medio Ambiente y Recursos Naturales (MARN) por medio de</w:t>
      </w:r>
      <w:r w:rsidR="00133511">
        <w:rPr>
          <w:rFonts w:ascii="Arial" w:hAnsi="Arial" w:cs="Arial"/>
          <w:color w:val="000000"/>
          <w:sz w:val="32"/>
          <w:szCs w:val="32"/>
        </w:rPr>
        <w:t xml:space="preserve"> la creación de</w:t>
      </w:r>
      <w:r>
        <w:rPr>
          <w:rFonts w:ascii="Arial" w:hAnsi="Arial" w:cs="Arial"/>
          <w:color w:val="000000"/>
          <w:sz w:val="32"/>
          <w:szCs w:val="32"/>
        </w:rPr>
        <w:t xml:space="preserve"> una dependencia específica de registro y control de la publicidad voladiza en carteleras o pant</w:t>
      </w:r>
      <w:r w:rsidR="00133511">
        <w:rPr>
          <w:rFonts w:ascii="Arial" w:hAnsi="Arial" w:cs="Arial"/>
          <w:color w:val="000000"/>
          <w:sz w:val="32"/>
          <w:szCs w:val="32"/>
        </w:rPr>
        <w:t xml:space="preserve">allas, será la encargada de coordinar con las corporaciones municipales de todo el territorio nacional, </w:t>
      </w:r>
      <w:r w:rsidR="00133511">
        <w:rPr>
          <w:rFonts w:ascii="Arial" w:hAnsi="Arial" w:cs="Arial"/>
          <w:color w:val="000000"/>
          <w:sz w:val="32"/>
          <w:szCs w:val="32"/>
        </w:rPr>
        <w:lastRenderedPageBreak/>
        <w:t>la elaboración del reglamento y demás aspectos logísticos que hagan posible el cumplimiento efectivo de la presente ley.</w:t>
      </w:r>
    </w:p>
    <w:p w:rsidR="00ED6129" w:rsidRDefault="00ED6129" w:rsidP="00DC5DC9">
      <w:pPr>
        <w:pStyle w:val="Prrafodelista"/>
        <w:rPr>
          <w:rFonts w:ascii="Arial" w:hAnsi="Arial" w:cs="Arial"/>
          <w:color w:val="000000"/>
          <w:sz w:val="32"/>
          <w:szCs w:val="32"/>
        </w:rPr>
      </w:pPr>
    </w:p>
    <w:p w:rsidR="00ED6129" w:rsidRDefault="00ED6129" w:rsidP="00ED6129">
      <w:pPr>
        <w:pStyle w:val="Prrafodelista"/>
        <w:ind w:left="0"/>
        <w:jc w:val="both"/>
        <w:rPr>
          <w:rFonts w:ascii="Arial" w:hAnsi="Arial" w:cs="Arial"/>
          <w:color w:val="000000"/>
          <w:sz w:val="32"/>
          <w:szCs w:val="32"/>
        </w:rPr>
      </w:pPr>
      <w:r w:rsidRPr="00133511">
        <w:rPr>
          <w:rFonts w:ascii="Arial" w:hAnsi="Arial" w:cs="Arial"/>
          <w:b/>
          <w:color w:val="000000"/>
          <w:sz w:val="32"/>
          <w:szCs w:val="32"/>
        </w:rPr>
        <w:t>Artículo 4</w:t>
      </w:r>
      <w:r>
        <w:rPr>
          <w:rFonts w:ascii="Arial" w:hAnsi="Arial" w:cs="Arial"/>
          <w:color w:val="000000"/>
          <w:sz w:val="32"/>
          <w:szCs w:val="32"/>
        </w:rPr>
        <w:t xml:space="preserve">.  Ningún mensaje promocional o informativo de las carteleras o pantallas publicitarias ni de los </w:t>
      </w:r>
      <w:r w:rsidRPr="001621B9">
        <w:rPr>
          <w:rFonts w:ascii="Arial" w:hAnsi="Arial" w:cs="Arial"/>
          <w:color w:val="000000"/>
          <w:sz w:val="32"/>
          <w:szCs w:val="32"/>
        </w:rPr>
        <w:t>Mobiliario Urbano</w:t>
      </w:r>
      <w:r>
        <w:rPr>
          <w:rFonts w:ascii="Arial" w:hAnsi="Arial" w:cs="Arial"/>
          <w:color w:val="000000"/>
          <w:sz w:val="32"/>
          <w:szCs w:val="32"/>
        </w:rPr>
        <w:t>s</w:t>
      </w:r>
      <w:r w:rsidRPr="001621B9">
        <w:rPr>
          <w:rFonts w:ascii="Arial" w:hAnsi="Arial" w:cs="Arial"/>
          <w:color w:val="000000"/>
          <w:sz w:val="32"/>
          <w:szCs w:val="32"/>
        </w:rPr>
        <w:t xml:space="preserve"> para Publicidad Integrada (</w:t>
      </w:r>
      <w:proofErr w:type="spellStart"/>
      <w:r w:rsidRPr="001621B9">
        <w:rPr>
          <w:rFonts w:ascii="Arial" w:hAnsi="Arial" w:cs="Arial"/>
          <w:color w:val="000000"/>
          <w:sz w:val="32"/>
          <w:szCs w:val="32"/>
        </w:rPr>
        <w:t>Mupi</w:t>
      </w:r>
      <w:proofErr w:type="spellEnd"/>
      <w:r w:rsidRPr="001621B9">
        <w:rPr>
          <w:rFonts w:ascii="Arial" w:hAnsi="Arial" w:cs="Arial"/>
          <w:color w:val="000000"/>
          <w:sz w:val="32"/>
          <w:szCs w:val="32"/>
        </w:rPr>
        <w:t>)</w:t>
      </w:r>
      <w:r>
        <w:rPr>
          <w:rFonts w:ascii="Arial" w:hAnsi="Arial" w:cs="Arial"/>
          <w:color w:val="000000"/>
          <w:sz w:val="32"/>
          <w:szCs w:val="32"/>
        </w:rPr>
        <w:t xml:space="preserve">, podrá exponer contenidos sexistas, </w:t>
      </w:r>
      <w:r w:rsidR="00F82932">
        <w:rPr>
          <w:rFonts w:ascii="Arial" w:hAnsi="Arial" w:cs="Arial"/>
          <w:color w:val="000000"/>
          <w:sz w:val="32"/>
          <w:szCs w:val="32"/>
        </w:rPr>
        <w:t>clasistas</w:t>
      </w:r>
      <w:r>
        <w:rPr>
          <w:rFonts w:ascii="Arial" w:hAnsi="Arial" w:cs="Arial"/>
          <w:color w:val="000000"/>
          <w:sz w:val="32"/>
          <w:szCs w:val="32"/>
        </w:rPr>
        <w:t xml:space="preserve">, racistas o incitadoras </w:t>
      </w:r>
      <w:r w:rsidR="00AB43D6">
        <w:rPr>
          <w:rFonts w:ascii="Arial" w:hAnsi="Arial" w:cs="Arial"/>
          <w:color w:val="000000"/>
          <w:sz w:val="32"/>
          <w:szCs w:val="32"/>
        </w:rPr>
        <w:t>del odio o del terrorismo, lo cual</w:t>
      </w:r>
      <w:r>
        <w:rPr>
          <w:rFonts w:ascii="Arial" w:hAnsi="Arial" w:cs="Arial"/>
          <w:color w:val="000000"/>
          <w:sz w:val="32"/>
          <w:szCs w:val="32"/>
        </w:rPr>
        <w:t xml:space="preserve"> causa</w:t>
      </w:r>
      <w:r w:rsidR="00AB43D6">
        <w:rPr>
          <w:rFonts w:ascii="Arial" w:hAnsi="Arial" w:cs="Arial"/>
          <w:color w:val="000000"/>
          <w:sz w:val="32"/>
          <w:szCs w:val="32"/>
        </w:rPr>
        <w:t xml:space="preserve"> desmantelamiento inmediato de la valla y su mensaje</w:t>
      </w:r>
      <w:r>
        <w:rPr>
          <w:rFonts w:ascii="Arial" w:hAnsi="Arial" w:cs="Arial"/>
          <w:color w:val="000000"/>
          <w:sz w:val="32"/>
          <w:szCs w:val="32"/>
        </w:rPr>
        <w:t>, sin menoscabo de las deducciones pecuniarias, civ</w:t>
      </w:r>
      <w:r w:rsidR="00AB43D6">
        <w:rPr>
          <w:rFonts w:ascii="Arial" w:hAnsi="Arial" w:cs="Arial"/>
          <w:color w:val="000000"/>
          <w:sz w:val="32"/>
          <w:szCs w:val="32"/>
        </w:rPr>
        <w:t>iles o penales que correspondan a los responsables.</w:t>
      </w:r>
    </w:p>
    <w:p w:rsidR="00F82932" w:rsidRDefault="00F82932" w:rsidP="00ED6129">
      <w:pPr>
        <w:pStyle w:val="Prrafodelista"/>
        <w:ind w:left="0"/>
        <w:jc w:val="both"/>
        <w:rPr>
          <w:rFonts w:ascii="Arial" w:hAnsi="Arial" w:cs="Arial"/>
          <w:color w:val="000000"/>
          <w:sz w:val="32"/>
          <w:szCs w:val="32"/>
        </w:rPr>
      </w:pPr>
    </w:p>
    <w:p w:rsidR="00292CD6" w:rsidRDefault="00292CD6" w:rsidP="00ED6129">
      <w:pPr>
        <w:pStyle w:val="Prrafodelista"/>
        <w:ind w:left="0"/>
        <w:jc w:val="both"/>
        <w:rPr>
          <w:rFonts w:ascii="Arial" w:hAnsi="Arial" w:cs="Arial"/>
          <w:color w:val="000000"/>
          <w:sz w:val="32"/>
          <w:szCs w:val="32"/>
        </w:rPr>
      </w:pPr>
      <w:r>
        <w:rPr>
          <w:rFonts w:ascii="Arial" w:hAnsi="Arial" w:cs="Arial"/>
          <w:color w:val="000000"/>
          <w:sz w:val="32"/>
          <w:szCs w:val="32"/>
        </w:rPr>
        <w:t xml:space="preserve">Se entiende por publicidad sexista, machista o racista, aquella que insinúe o afirme el </w:t>
      </w:r>
      <w:proofErr w:type="spellStart"/>
      <w:r>
        <w:rPr>
          <w:rFonts w:ascii="Arial" w:hAnsi="Arial" w:cs="Arial"/>
          <w:color w:val="000000"/>
          <w:sz w:val="32"/>
          <w:szCs w:val="32"/>
        </w:rPr>
        <w:t>supremacismo</w:t>
      </w:r>
      <w:proofErr w:type="spellEnd"/>
      <w:r>
        <w:rPr>
          <w:rFonts w:ascii="Arial" w:hAnsi="Arial" w:cs="Arial"/>
          <w:color w:val="000000"/>
          <w:sz w:val="32"/>
          <w:szCs w:val="32"/>
        </w:rPr>
        <w:t xml:space="preserve"> étnico-cultural o de género </w:t>
      </w:r>
      <w:r w:rsidR="00F82932">
        <w:rPr>
          <w:rFonts w:ascii="Arial" w:hAnsi="Arial" w:cs="Arial"/>
          <w:color w:val="000000"/>
          <w:sz w:val="32"/>
          <w:szCs w:val="32"/>
        </w:rPr>
        <w:t xml:space="preserve">o de clase social, </w:t>
      </w:r>
      <w:r>
        <w:rPr>
          <w:rFonts w:ascii="Arial" w:hAnsi="Arial" w:cs="Arial"/>
          <w:color w:val="000000"/>
          <w:sz w:val="32"/>
          <w:szCs w:val="32"/>
        </w:rPr>
        <w:t xml:space="preserve">de unas o sobre otras de las personas que habitan Guatemala.  </w:t>
      </w:r>
    </w:p>
    <w:p w:rsidR="00075008" w:rsidRDefault="00075008" w:rsidP="00ED6129">
      <w:pPr>
        <w:pStyle w:val="Prrafodelista"/>
        <w:ind w:left="0"/>
        <w:jc w:val="both"/>
        <w:rPr>
          <w:rFonts w:ascii="Arial" w:hAnsi="Arial" w:cs="Arial"/>
          <w:color w:val="000000"/>
          <w:sz w:val="32"/>
          <w:szCs w:val="32"/>
        </w:rPr>
      </w:pPr>
    </w:p>
    <w:p w:rsidR="00826F9B" w:rsidRDefault="00075008" w:rsidP="00ED6129">
      <w:pPr>
        <w:pStyle w:val="Prrafodelista"/>
        <w:ind w:left="0"/>
        <w:jc w:val="both"/>
        <w:rPr>
          <w:rFonts w:ascii="Arial" w:hAnsi="Arial" w:cs="Arial"/>
          <w:color w:val="000000"/>
          <w:sz w:val="32"/>
          <w:szCs w:val="32"/>
        </w:rPr>
      </w:pPr>
      <w:r>
        <w:rPr>
          <w:rFonts w:ascii="Arial" w:hAnsi="Arial" w:cs="Arial"/>
          <w:color w:val="000000"/>
          <w:sz w:val="32"/>
          <w:szCs w:val="32"/>
        </w:rPr>
        <w:t>Lo anterior incluye publicidad engañosa dirigida a menores de edad sobre alimentos</w:t>
      </w:r>
      <w:r w:rsidR="00616555">
        <w:rPr>
          <w:rFonts w:ascii="Arial" w:hAnsi="Arial" w:cs="Arial"/>
          <w:color w:val="000000"/>
          <w:sz w:val="32"/>
          <w:szCs w:val="32"/>
        </w:rPr>
        <w:t xml:space="preserve"> chatarra</w:t>
      </w:r>
      <w:r>
        <w:rPr>
          <w:rFonts w:ascii="Arial" w:hAnsi="Arial" w:cs="Arial"/>
          <w:color w:val="000000"/>
          <w:sz w:val="32"/>
          <w:szCs w:val="32"/>
        </w:rPr>
        <w:t xml:space="preserve"> o bebidas embriagantes. </w:t>
      </w:r>
    </w:p>
    <w:p w:rsidR="00826F9B" w:rsidRDefault="00826F9B" w:rsidP="00ED6129">
      <w:pPr>
        <w:pStyle w:val="Prrafodelista"/>
        <w:ind w:left="0"/>
        <w:jc w:val="both"/>
        <w:rPr>
          <w:rFonts w:ascii="Arial" w:hAnsi="Arial" w:cs="Arial"/>
          <w:color w:val="000000"/>
          <w:sz w:val="32"/>
          <w:szCs w:val="32"/>
        </w:rPr>
      </w:pPr>
    </w:p>
    <w:p w:rsidR="00075008" w:rsidRDefault="00075008" w:rsidP="00ED6129">
      <w:pPr>
        <w:pStyle w:val="Prrafodelista"/>
        <w:ind w:left="0"/>
        <w:jc w:val="both"/>
        <w:rPr>
          <w:rFonts w:ascii="Arial" w:hAnsi="Arial" w:cs="Arial"/>
          <w:color w:val="000000"/>
          <w:sz w:val="32"/>
          <w:szCs w:val="32"/>
        </w:rPr>
      </w:pPr>
      <w:r>
        <w:rPr>
          <w:rFonts w:ascii="Arial" w:hAnsi="Arial" w:cs="Arial"/>
          <w:color w:val="000000"/>
          <w:sz w:val="32"/>
          <w:szCs w:val="32"/>
        </w:rPr>
        <w:t>Queda prohibido el uso de figuras públicas o artísticas para este fin.</w:t>
      </w:r>
    </w:p>
    <w:p w:rsidR="00826F9B" w:rsidRDefault="00826F9B" w:rsidP="00ED6129">
      <w:pPr>
        <w:pStyle w:val="Prrafodelista"/>
        <w:ind w:left="0"/>
        <w:jc w:val="both"/>
        <w:rPr>
          <w:rFonts w:ascii="Arial" w:hAnsi="Arial" w:cs="Arial"/>
          <w:color w:val="000000"/>
          <w:sz w:val="32"/>
          <w:szCs w:val="32"/>
        </w:rPr>
      </w:pPr>
    </w:p>
    <w:p w:rsidR="00826F9B" w:rsidRDefault="00826F9B" w:rsidP="00ED6129">
      <w:pPr>
        <w:pStyle w:val="Prrafodelista"/>
        <w:ind w:left="0"/>
        <w:jc w:val="both"/>
        <w:rPr>
          <w:rFonts w:ascii="Arial" w:hAnsi="Arial" w:cs="Arial"/>
          <w:color w:val="000000"/>
          <w:sz w:val="32"/>
          <w:szCs w:val="32"/>
        </w:rPr>
      </w:pPr>
      <w:r>
        <w:rPr>
          <w:rFonts w:ascii="Arial" w:hAnsi="Arial" w:cs="Arial"/>
          <w:color w:val="000000"/>
          <w:sz w:val="32"/>
          <w:szCs w:val="32"/>
        </w:rPr>
        <w:t xml:space="preserve">Se exceptúan los casos en donde el contenido central del sea el mensaje o anuncio de una actividad artística o cultural </w:t>
      </w:r>
      <w:r w:rsidR="00F82932">
        <w:rPr>
          <w:rFonts w:ascii="Arial" w:hAnsi="Arial" w:cs="Arial"/>
          <w:color w:val="000000"/>
          <w:sz w:val="32"/>
          <w:szCs w:val="32"/>
        </w:rPr>
        <w:t xml:space="preserve">de interés social, </w:t>
      </w:r>
      <w:r>
        <w:rPr>
          <w:rFonts w:ascii="Arial" w:hAnsi="Arial" w:cs="Arial"/>
          <w:color w:val="000000"/>
          <w:sz w:val="32"/>
          <w:szCs w:val="32"/>
        </w:rPr>
        <w:t xml:space="preserve">donde el atractivo es el personaje o conjunto artístico y cultural, no así el patrocinador. </w:t>
      </w:r>
    </w:p>
    <w:p w:rsidR="00133511" w:rsidRDefault="00133511" w:rsidP="00ED6129">
      <w:pPr>
        <w:pStyle w:val="Prrafodelista"/>
        <w:ind w:left="0"/>
        <w:jc w:val="both"/>
        <w:rPr>
          <w:rFonts w:ascii="Arial" w:hAnsi="Arial" w:cs="Arial"/>
          <w:color w:val="000000"/>
          <w:sz w:val="32"/>
          <w:szCs w:val="32"/>
        </w:rPr>
      </w:pPr>
    </w:p>
    <w:p w:rsidR="00133511" w:rsidRDefault="00133511" w:rsidP="00ED6129">
      <w:pPr>
        <w:pStyle w:val="Prrafodelista"/>
        <w:ind w:left="0"/>
        <w:jc w:val="both"/>
        <w:rPr>
          <w:rFonts w:ascii="Arial" w:hAnsi="Arial" w:cs="Arial"/>
          <w:color w:val="000000"/>
          <w:sz w:val="32"/>
          <w:szCs w:val="32"/>
        </w:rPr>
      </w:pPr>
      <w:r w:rsidRPr="00133511">
        <w:rPr>
          <w:rFonts w:ascii="Arial" w:hAnsi="Arial" w:cs="Arial"/>
          <w:b/>
          <w:color w:val="000000"/>
          <w:sz w:val="32"/>
          <w:szCs w:val="32"/>
        </w:rPr>
        <w:lastRenderedPageBreak/>
        <w:t>Artículo 5</w:t>
      </w:r>
      <w:r>
        <w:rPr>
          <w:rFonts w:ascii="Arial" w:hAnsi="Arial" w:cs="Arial"/>
          <w:color w:val="000000"/>
          <w:sz w:val="32"/>
          <w:szCs w:val="32"/>
        </w:rPr>
        <w:t>. La Autoridad Reguladora, coordinará con el Tribunal Supremo Electoral (TSE) todos los aspectos logísticos para lograr equidad, limpieza y demás requisitos contemplados en la presente ley para fiscalizar la campaña aérea de los partidos y candidatos en periodo de campañas electorales o cívicas.</w:t>
      </w:r>
    </w:p>
    <w:p w:rsidR="00ED6129" w:rsidRPr="001621B9" w:rsidRDefault="00ED6129" w:rsidP="00ED6129">
      <w:pPr>
        <w:pStyle w:val="Prrafodelista"/>
        <w:ind w:left="0"/>
        <w:jc w:val="both"/>
        <w:rPr>
          <w:rFonts w:ascii="Arial" w:hAnsi="Arial" w:cs="Arial"/>
          <w:color w:val="000000"/>
          <w:sz w:val="32"/>
          <w:szCs w:val="32"/>
        </w:rPr>
      </w:pPr>
    </w:p>
    <w:p w:rsidR="00E75B0A" w:rsidRPr="001621B9"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133511">
        <w:rPr>
          <w:rFonts w:ascii="Arial" w:hAnsi="Arial" w:cs="Arial"/>
          <w:b/>
          <w:bCs/>
          <w:color w:val="000000"/>
          <w:sz w:val="32"/>
          <w:szCs w:val="32"/>
        </w:rPr>
        <w:t xml:space="preserve"> 6</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En los edificios y locales comerciales únicamente se permitirá la colocación de letreros de funcionamiento o mixtos, de una sola cara siempre y cuando se coloque en forma paralela a la fachada y además se encuentre adherida totalmente a la misma y dentro de la línea de construcción oficial. </w:t>
      </w:r>
    </w:p>
    <w:p w:rsidR="00E75B0A" w:rsidRPr="001621B9" w:rsidRDefault="00E75B0A" w:rsidP="00E61B0C">
      <w:pPr>
        <w:autoSpaceDE w:val="0"/>
        <w:autoSpaceDN w:val="0"/>
        <w:adjustRightInd w:val="0"/>
        <w:spacing w:after="0" w:line="360" w:lineRule="auto"/>
        <w:jc w:val="both"/>
        <w:rPr>
          <w:rFonts w:ascii="Arial" w:hAnsi="Arial" w:cs="Arial"/>
          <w:color w:val="000000"/>
          <w:sz w:val="32"/>
          <w:szCs w:val="32"/>
        </w:rPr>
      </w:pPr>
    </w:p>
    <w:p w:rsidR="00B33AF7" w:rsidRPr="00F82932" w:rsidRDefault="00E75B0A" w:rsidP="001621B9">
      <w:pPr>
        <w:autoSpaceDE w:val="0"/>
        <w:autoSpaceDN w:val="0"/>
        <w:adjustRightInd w:val="0"/>
        <w:spacing w:after="0" w:line="360" w:lineRule="auto"/>
        <w:jc w:val="both"/>
        <w:rPr>
          <w:rFonts w:ascii="Arial" w:hAnsi="Arial" w:cs="Arial"/>
          <w:color w:val="000000"/>
          <w:sz w:val="32"/>
          <w:szCs w:val="32"/>
        </w:rPr>
      </w:pPr>
      <w:r w:rsidRPr="00F82932">
        <w:rPr>
          <w:rFonts w:ascii="Arial" w:hAnsi="Arial" w:cs="Arial"/>
          <w:color w:val="000000"/>
          <w:sz w:val="32"/>
          <w:szCs w:val="32"/>
        </w:rPr>
        <w:t xml:space="preserve">Para asegurar lo anterior, el tamaño promedio de las carteleras no deberá exceder los tres metros de largo y dos de ancho o a la inversa. </w:t>
      </w:r>
      <w:r w:rsidR="006A4682" w:rsidRPr="00F82932">
        <w:rPr>
          <w:rFonts w:ascii="Arial" w:hAnsi="Arial" w:cs="Arial"/>
          <w:color w:val="000000"/>
          <w:sz w:val="32"/>
          <w:szCs w:val="32"/>
        </w:rPr>
        <w:t xml:space="preserve">Y una altura 2,70 metros desde el suelo. </w:t>
      </w:r>
      <w:r w:rsidR="00616555" w:rsidRPr="00F82932">
        <w:rPr>
          <w:rFonts w:ascii="Arial" w:hAnsi="Arial" w:cs="Arial"/>
          <w:color w:val="000000"/>
          <w:sz w:val="32"/>
          <w:szCs w:val="32"/>
        </w:rPr>
        <w:t xml:space="preserve"> En lo posible se evitará el uso de </w:t>
      </w:r>
      <w:proofErr w:type="spellStart"/>
      <w:r w:rsidR="00F82932" w:rsidRPr="00F82932">
        <w:rPr>
          <w:rFonts w:ascii="Arial" w:hAnsi="Arial" w:cs="Arial"/>
          <w:color w:val="000000"/>
          <w:sz w:val="32"/>
          <w:szCs w:val="32"/>
        </w:rPr>
        <w:t>gigantografías</w:t>
      </w:r>
      <w:proofErr w:type="spellEnd"/>
      <w:r w:rsidR="00F82932" w:rsidRPr="00F82932">
        <w:rPr>
          <w:rFonts w:ascii="Arial" w:hAnsi="Arial" w:cs="Arial"/>
          <w:color w:val="000000"/>
          <w:sz w:val="32"/>
          <w:szCs w:val="32"/>
        </w:rPr>
        <w:t xml:space="preserve"> o panorámicas, </w:t>
      </w:r>
      <w:r w:rsidR="00616555" w:rsidRPr="00F82932">
        <w:rPr>
          <w:rFonts w:ascii="Arial" w:hAnsi="Arial" w:cs="Arial"/>
          <w:color w:val="000000"/>
          <w:sz w:val="32"/>
          <w:szCs w:val="32"/>
        </w:rPr>
        <w:t xml:space="preserve">cuya infraestructura requiera espacios </w:t>
      </w:r>
      <w:r w:rsidR="00F82932">
        <w:rPr>
          <w:rFonts w:ascii="Arial" w:hAnsi="Arial" w:cs="Arial"/>
          <w:color w:val="000000"/>
          <w:sz w:val="32"/>
          <w:szCs w:val="32"/>
        </w:rPr>
        <w:t>mayores a los cinco metros cuadrados p</w:t>
      </w:r>
      <w:r w:rsidR="00616555" w:rsidRPr="00F82932">
        <w:rPr>
          <w:rFonts w:ascii="Arial" w:hAnsi="Arial" w:cs="Arial"/>
          <w:color w:val="000000"/>
          <w:sz w:val="32"/>
          <w:szCs w:val="32"/>
        </w:rPr>
        <w:t xml:space="preserve">ara publicidad comercial o política, siendo </w:t>
      </w:r>
      <w:r w:rsidR="00F82932">
        <w:rPr>
          <w:rFonts w:ascii="Arial" w:hAnsi="Arial" w:cs="Arial"/>
          <w:color w:val="000000"/>
          <w:sz w:val="32"/>
          <w:szCs w:val="32"/>
        </w:rPr>
        <w:t xml:space="preserve">ni que excedan </w:t>
      </w:r>
      <w:r w:rsidR="00616555" w:rsidRPr="00F82932">
        <w:rPr>
          <w:rFonts w:ascii="Arial" w:hAnsi="Arial" w:cs="Arial"/>
          <w:color w:val="000000"/>
          <w:sz w:val="32"/>
          <w:szCs w:val="32"/>
        </w:rPr>
        <w:t xml:space="preserve">luminosidad </w:t>
      </w:r>
      <w:r w:rsidR="00F82932">
        <w:rPr>
          <w:rFonts w:ascii="Arial" w:hAnsi="Arial" w:cs="Arial"/>
          <w:color w:val="000000"/>
          <w:sz w:val="32"/>
          <w:szCs w:val="32"/>
        </w:rPr>
        <w:t xml:space="preserve">electrónica </w:t>
      </w:r>
      <w:r w:rsidR="00F82932" w:rsidRPr="00F82932">
        <w:rPr>
          <w:rFonts w:ascii="Arial" w:hAnsi="Arial" w:cs="Arial"/>
          <w:color w:val="000000"/>
          <w:sz w:val="32"/>
          <w:szCs w:val="32"/>
        </w:rPr>
        <w:t>de lo que el reglamento respectivo de esta ley determine.</w:t>
      </w:r>
    </w:p>
    <w:p w:rsidR="00F82932" w:rsidRPr="00F82932" w:rsidRDefault="00F82932" w:rsidP="001621B9">
      <w:pPr>
        <w:autoSpaceDE w:val="0"/>
        <w:autoSpaceDN w:val="0"/>
        <w:adjustRightInd w:val="0"/>
        <w:spacing w:after="0" w:line="360" w:lineRule="auto"/>
        <w:jc w:val="both"/>
        <w:rPr>
          <w:rFonts w:ascii="Arial" w:hAnsi="Arial" w:cs="Arial"/>
          <w:color w:val="000000"/>
          <w:sz w:val="32"/>
          <w:szCs w:val="32"/>
        </w:rPr>
      </w:pPr>
    </w:p>
    <w:p w:rsidR="00E75B0A" w:rsidRPr="001621B9" w:rsidRDefault="00E75B0A" w:rsidP="001621B9">
      <w:pPr>
        <w:autoSpaceDE w:val="0"/>
        <w:autoSpaceDN w:val="0"/>
        <w:adjustRightInd w:val="0"/>
        <w:spacing w:after="0" w:line="360" w:lineRule="auto"/>
        <w:jc w:val="both"/>
        <w:rPr>
          <w:rFonts w:ascii="Arial" w:hAnsi="Arial" w:cs="Arial"/>
          <w:color w:val="000000"/>
          <w:sz w:val="32"/>
          <w:szCs w:val="32"/>
        </w:rPr>
      </w:pPr>
      <w:r w:rsidRPr="00F82932">
        <w:rPr>
          <w:rFonts w:ascii="Arial" w:hAnsi="Arial" w:cs="Arial"/>
          <w:color w:val="000000"/>
          <w:sz w:val="32"/>
          <w:szCs w:val="32"/>
        </w:rPr>
        <w:lastRenderedPageBreak/>
        <w:t xml:space="preserve">Salvo casos debidamente justificados </w:t>
      </w:r>
      <w:r w:rsidR="00B33AF7" w:rsidRPr="00F82932">
        <w:rPr>
          <w:rFonts w:ascii="Arial" w:hAnsi="Arial" w:cs="Arial"/>
          <w:color w:val="000000"/>
          <w:sz w:val="32"/>
          <w:szCs w:val="32"/>
        </w:rPr>
        <w:t xml:space="preserve">por interés público, </w:t>
      </w:r>
      <w:r w:rsidRPr="00F82932">
        <w:rPr>
          <w:rFonts w:ascii="Arial" w:hAnsi="Arial" w:cs="Arial"/>
          <w:color w:val="000000"/>
          <w:sz w:val="32"/>
          <w:szCs w:val="32"/>
        </w:rPr>
        <w:t xml:space="preserve">ante la autoridad registradora o municipal se admitirá </w:t>
      </w:r>
      <w:proofErr w:type="spellStart"/>
      <w:r w:rsidRPr="00F82932">
        <w:rPr>
          <w:rFonts w:ascii="Arial" w:hAnsi="Arial" w:cs="Arial"/>
          <w:color w:val="000000"/>
          <w:sz w:val="32"/>
          <w:szCs w:val="32"/>
        </w:rPr>
        <w:t>gigantografías</w:t>
      </w:r>
      <w:proofErr w:type="spellEnd"/>
      <w:r w:rsidR="00F82932">
        <w:rPr>
          <w:rFonts w:ascii="Arial" w:hAnsi="Arial" w:cs="Arial"/>
          <w:color w:val="000000"/>
          <w:sz w:val="32"/>
          <w:szCs w:val="32"/>
        </w:rPr>
        <w:t xml:space="preserve"> para fines de interés social</w:t>
      </w:r>
      <w:r w:rsidRPr="00F82932">
        <w:rPr>
          <w:rFonts w:ascii="Arial" w:hAnsi="Arial" w:cs="Arial"/>
          <w:color w:val="000000"/>
          <w:sz w:val="32"/>
          <w:szCs w:val="32"/>
        </w:rPr>
        <w:t>.</w:t>
      </w:r>
      <w:r w:rsidRPr="001621B9">
        <w:rPr>
          <w:rFonts w:ascii="Arial" w:hAnsi="Arial" w:cs="Arial"/>
          <w:color w:val="000000"/>
          <w:sz w:val="32"/>
          <w:szCs w:val="32"/>
        </w:rPr>
        <w:t xml:space="preserve"> </w:t>
      </w:r>
    </w:p>
    <w:p w:rsidR="00E75B0A" w:rsidRPr="001621B9" w:rsidRDefault="00E75B0A" w:rsidP="00E61B0C">
      <w:pPr>
        <w:autoSpaceDE w:val="0"/>
        <w:autoSpaceDN w:val="0"/>
        <w:adjustRightInd w:val="0"/>
        <w:spacing w:after="0" w:line="360" w:lineRule="auto"/>
        <w:jc w:val="both"/>
        <w:rPr>
          <w:rFonts w:ascii="Arial" w:hAnsi="Arial" w:cs="Arial"/>
          <w:color w:val="000000"/>
          <w:sz w:val="32"/>
          <w:szCs w:val="32"/>
        </w:rPr>
      </w:pPr>
    </w:p>
    <w:p w:rsidR="00DC5DC9" w:rsidRPr="001621B9" w:rsidRDefault="00E75B0A"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En los casos del Mobiliario Urbano para Publicidad Integrada (</w:t>
      </w:r>
      <w:proofErr w:type="spellStart"/>
      <w:r w:rsidRPr="001621B9">
        <w:rPr>
          <w:rFonts w:ascii="Arial" w:hAnsi="Arial" w:cs="Arial"/>
          <w:color w:val="000000"/>
          <w:sz w:val="32"/>
          <w:szCs w:val="32"/>
        </w:rPr>
        <w:t>Mupi</w:t>
      </w:r>
      <w:proofErr w:type="spellEnd"/>
      <w:r w:rsidRPr="001621B9">
        <w:rPr>
          <w:rFonts w:ascii="Arial" w:hAnsi="Arial" w:cs="Arial"/>
          <w:color w:val="000000"/>
          <w:sz w:val="32"/>
          <w:szCs w:val="32"/>
        </w:rPr>
        <w:t>) que es publicidad en marquesina, mantendrán los tamaños y estándares acostumbrados a distancias prudentes unos de otros, cuidando que sus mensajes respeten lo estipulado en el Artículo 4 de la presente Ley.</w:t>
      </w:r>
    </w:p>
    <w:p w:rsidR="00E75B0A" w:rsidRPr="001621B9" w:rsidRDefault="00E75B0A" w:rsidP="00E61B0C">
      <w:pPr>
        <w:autoSpaceDE w:val="0"/>
        <w:autoSpaceDN w:val="0"/>
        <w:adjustRightInd w:val="0"/>
        <w:spacing w:after="0" w:line="360" w:lineRule="auto"/>
        <w:jc w:val="both"/>
        <w:rPr>
          <w:rFonts w:ascii="Arial" w:hAnsi="Arial" w:cs="Arial"/>
          <w:color w:val="000000"/>
          <w:sz w:val="32"/>
          <w:szCs w:val="32"/>
        </w:rPr>
      </w:pPr>
    </w:p>
    <w:p w:rsidR="00F82932" w:rsidRPr="001621B9" w:rsidRDefault="00F82932" w:rsidP="00F82932">
      <w:pPr>
        <w:autoSpaceDE w:val="0"/>
        <w:autoSpaceDN w:val="0"/>
        <w:adjustRightInd w:val="0"/>
        <w:spacing w:after="0" w:line="360" w:lineRule="auto"/>
        <w:jc w:val="both"/>
        <w:rPr>
          <w:rFonts w:ascii="Arial" w:hAnsi="Arial" w:cs="Arial"/>
          <w:color w:val="000000"/>
          <w:sz w:val="32"/>
          <w:szCs w:val="32"/>
        </w:rPr>
      </w:pPr>
      <w:r w:rsidRPr="005624B2">
        <w:rPr>
          <w:rFonts w:ascii="Arial" w:hAnsi="Arial" w:cs="Arial"/>
          <w:b/>
          <w:color w:val="000000"/>
          <w:sz w:val="32"/>
          <w:szCs w:val="32"/>
        </w:rPr>
        <w:t>Artículo 7</w:t>
      </w:r>
      <w:r w:rsidRPr="005624B2">
        <w:rPr>
          <w:rFonts w:ascii="Arial" w:hAnsi="Arial" w:cs="Arial"/>
          <w:color w:val="000000"/>
          <w:sz w:val="32"/>
          <w:szCs w:val="32"/>
        </w:rPr>
        <w:t>.</w:t>
      </w:r>
      <w:r>
        <w:rPr>
          <w:rFonts w:ascii="Arial" w:hAnsi="Arial" w:cs="Arial"/>
          <w:color w:val="000000"/>
          <w:sz w:val="32"/>
          <w:szCs w:val="32"/>
        </w:rPr>
        <w:t xml:space="preserve"> </w:t>
      </w:r>
      <w:r w:rsidRPr="001621B9">
        <w:rPr>
          <w:rFonts w:ascii="Arial" w:hAnsi="Arial" w:cs="Arial"/>
          <w:color w:val="000000"/>
          <w:sz w:val="32"/>
          <w:szCs w:val="32"/>
        </w:rPr>
        <w:t xml:space="preserve">Se prohíbe en todos los casos </w:t>
      </w:r>
      <w:r>
        <w:rPr>
          <w:rFonts w:ascii="Arial" w:hAnsi="Arial" w:cs="Arial"/>
          <w:color w:val="000000"/>
          <w:sz w:val="32"/>
          <w:szCs w:val="32"/>
        </w:rPr>
        <w:t>la colocación p</w:t>
      </w:r>
      <w:r w:rsidRPr="001621B9">
        <w:rPr>
          <w:rFonts w:ascii="Arial" w:hAnsi="Arial" w:cs="Arial"/>
          <w:color w:val="000000"/>
          <w:sz w:val="32"/>
          <w:szCs w:val="32"/>
        </w:rPr>
        <w:t xml:space="preserve">or encima de la altura de </w:t>
      </w:r>
      <w:r>
        <w:rPr>
          <w:rFonts w:ascii="Arial" w:hAnsi="Arial" w:cs="Arial"/>
          <w:color w:val="000000"/>
          <w:sz w:val="32"/>
          <w:szCs w:val="32"/>
        </w:rPr>
        <w:t xml:space="preserve">las </w:t>
      </w:r>
      <w:r w:rsidRPr="001621B9">
        <w:rPr>
          <w:rFonts w:ascii="Arial" w:hAnsi="Arial" w:cs="Arial"/>
          <w:color w:val="000000"/>
          <w:sz w:val="32"/>
          <w:szCs w:val="32"/>
        </w:rPr>
        <w:t>cornisa</w:t>
      </w:r>
      <w:r>
        <w:rPr>
          <w:rFonts w:ascii="Arial" w:hAnsi="Arial" w:cs="Arial"/>
          <w:color w:val="000000"/>
          <w:sz w:val="32"/>
          <w:szCs w:val="32"/>
        </w:rPr>
        <w:t>s, artificiales o rocosas,</w:t>
      </w:r>
      <w:r w:rsidRPr="001621B9">
        <w:rPr>
          <w:rFonts w:ascii="Arial" w:hAnsi="Arial" w:cs="Arial"/>
          <w:color w:val="000000"/>
          <w:sz w:val="32"/>
          <w:szCs w:val="32"/>
        </w:rPr>
        <w:t xml:space="preserve"> cualquier tipo de anuncio o publicidad exterior. </w:t>
      </w:r>
    </w:p>
    <w:p w:rsidR="00F82932" w:rsidRDefault="00F82932" w:rsidP="00E61B0C">
      <w:pPr>
        <w:autoSpaceDE w:val="0"/>
        <w:autoSpaceDN w:val="0"/>
        <w:adjustRightInd w:val="0"/>
        <w:spacing w:after="0" w:line="360" w:lineRule="auto"/>
        <w:jc w:val="both"/>
        <w:rPr>
          <w:rFonts w:ascii="Arial" w:hAnsi="Arial" w:cs="Arial"/>
          <w:color w:val="000000"/>
          <w:sz w:val="32"/>
          <w:szCs w:val="32"/>
        </w:rPr>
      </w:pPr>
    </w:p>
    <w:p w:rsidR="00936000" w:rsidRPr="001621B9" w:rsidRDefault="00936000"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La publicidad exterior no debe cubrir elementos decorativos de la fachada del edificio o descomp</w:t>
      </w:r>
      <w:r w:rsidR="00B33AF7">
        <w:rPr>
          <w:rFonts w:ascii="Arial" w:hAnsi="Arial" w:cs="Arial"/>
          <w:color w:val="000000"/>
          <w:sz w:val="32"/>
          <w:szCs w:val="32"/>
        </w:rPr>
        <w:t>oner la ordenación estética de la misma</w:t>
      </w:r>
      <w:r w:rsidRPr="001621B9">
        <w:rPr>
          <w:rFonts w:ascii="Arial" w:hAnsi="Arial" w:cs="Arial"/>
          <w:color w:val="000000"/>
          <w:sz w:val="32"/>
          <w:szCs w:val="32"/>
        </w:rPr>
        <w:t xml:space="preserve">. </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936000"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F82932">
        <w:rPr>
          <w:rFonts w:ascii="Arial" w:hAnsi="Arial" w:cs="Arial"/>
          <w:b/>
          <w:bCs/>
          <w:color w:val="000000"/>
          <w:sz w:val="32"/>
          <w:szCs w:val="32"/>
        </w:rPr>
        <w:t xml:space="preserve"> 8</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Queda absolutamente prohibido colocar anuncios publicitarios o cualquier tipo de letreros</w:t>
      </w:r>
      <w:r w:rsidR="00D27B4E">
        <w:rPr>
          <w:rFonts w:ascii="Arial" w:hAnsi="Arial" w:cs="Arial"/>
          <w:color w:val="000000"/>
          <w:sz w:val="32"/>
          <w:szCs w:val="32"/>
        </w:rPr>
        <w:t>, comerciales o políticos</w:t>
      </w:r>
      <w:r w:rsidR="00936000" w:rsidRPr="001621B9">
        <w:rPr>
          <w:rFonts w:ascii="Arial" w:hAnsi="Arial" w:cs="Arial"/>
          <w:color w:val="000000"/>
          <w:sz w:val="32"/>
          <w:szCs w:val="32"/>
        </w:rPr>
        <w:t xml:space="preserve">: </w:t>
      </w:r>
    </w:p>
    <w:p w:rsidR="00AB43D6" w:rsidRPr="001621B9" w:rsidRDefault="00AB43D6" w:rsidP="00E61B0C">
      <w:pPr>
        <w:autoSpaceDE w:val="0"/>
        <w:autoSpaceDN w:val="0"/>
        <w:adjustRightInd w:val="0"/>
        <w:spacing w:after="0" w:line="360" w:lineRule="auto"/>
        <w:jc w:val="both"/>
        <w:rPr>
          <w:rFonts w:ascii="Arial" w:hAnsi="Arial" w:cs="Arial"/>
          <w:color w:val="000000"/>
          <w:sz w:val="32"/>
          <w:szCs w:val="32"/>
        </w:rPr>
      </w:pPr>
    </w:p>
    <w:p w:rsidR="00936000" w:rsidRPr="001621B9" w:rsidRDefault="00936000" w:rsidP="00E61B0C">
      <w:pPr>
        <w:pStyle w:val="Prrafodelista"/>
        <w:numPr>
          <w:ilvl w:val="0"/>
          <w:numId w:val="1"/>
        </w:numPr>
        <w:spacing w:line="360" w:lineRule="auto"/>
        <w:jc w:val="both"/>
        <w:rPr>
          <w:rFonts w:ascii="Arial" w:hAnsi="Arial" w:cs="Arial"/>
          <w:color w:val="000000"/>
          <w:sz w:val="32"/>
          <w:szCs w:val="32"/>
        </w:rPr>
      </w:pPr>
      <w:r w:rsidRPr="001621B9">
        <w:rPr>
          <w:rFonts w:ascii="Arial" w:hAnsi="Arial" w:cs="Arial"/>
          <w:color w:val="000000"/>
          <w:sz w:val="32"/>
          <w:szCs w:val="32"/>
        </w:rPr>
        <w:lastRenderedPageBreak/>
        <w:t xml:space="preserve">En postes de alumbrado público, árboles, ríos con zona de protección, jardines de interés público, áreas verdes, cinturones verdes o sitios catalogados como patrimonio natural, </w:t>
      </w:r>
      <w:r w:rsidR="00D27B4E">
        <w:rPr>
          <w:rFonts w:ascii="Arial" w:hAnsi="Arial" w:cs="Arial"/>
          <w:color w:val="000000"/>
          <w:sz w:val="32"/>
          <w:szCs w:val="32"/>
        </w:rPr>
        <w:t xml:space="preserve">cultural o turístico, </w:t>
      </w:r>
      <w:r w:rsidRPr="001621B9">
        <w:rPr>
          <w:rFonts w:ascii="Arial" w:hAnsi="Arial" w:cs="Arial"/>
          <w:color w:val="000000"/>
          <w:sz w:val="32"/>
          <w:szCs w:val="32"/>
        </w:rPr>
        <w:t>salvo los letreros informativos.</w:t>
      </w:r>
    </w:p>
    <w:p w:rsidR="00DC5DC9" w:rsidRPr="001621B9" w:rsidRDefault="00DC5DC9" w:rsidP="00DC5DC9">
      <w:pPr>
        <w:pStyle w:val="Prrafodelista"/>
        <w:spacing w:line="360" w:lineRule="auto"/>
        <w:jc w:val="both"/>
        <w:rPr>
          <w:rFonts w:ascii="Arial" w:hAnsi="Arial" w:cs="Arial"/>
          <w:color w:val="000000"/>
          <w:sz w:val="32"/>
          <w:szCs w:val="32"/>
        </w:rPr>
      </w:pPr>
    </w:p>
    <w:p w:rsidR="00936000" w:rsidRPr="001621B9" w:rsidRDefault="00936000"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En monumentos, plazas y demás bienes catalogados como de interé</w:t>
      </w:r>
      <w:r w:rsidR="00AB43D6">
        <w:rPr>
          <w:rFonts w:ascii="Arial" w:hAnsi="Arial" w:cs="Arial"/>
          <w:color w:val="000000"/>
          <w:sz w:val="32"/>
          <w:szCs w:val="32"/>
        </w:rPr>
        <w:t>s y valor histórico patrimonial o cultural.</w:t>
      </w:r>
      <w:r w:rsidRPr="001621B9">
        <w:rPr>
          <w:rFonts w:ascii="Arial" w:hAnsi="Arial" w:cs="Arial"/>
          <w:color w:val="000000"/>
          <w:sz w:val="32"/>
          <w:szCs w:val="32"/>
        </w:rPr>
        <w:t xml:space="preserve"> </w:t>
      </w:r>
    </w:p>
    <w:p w:rsidR="00DC5DC9" w:rsidRPr="001621B9" w:rsidRDefault="00DC5DC9" w:rsidP="00DC5DC9">
      <w:pPr>
        <w:pStyle w:val="Prrafodelista"/>
        <w:rPr>
          <w:rFonts w:ascii="Arial" w:hAnsi="Arial" w:cs="Arial"/>
          <w:color w:val="000000"/>
          <w:sz w:val="32"/>
          <w:szCs w:val="32"/>
        </w:rPr>
      </w:pPr>
    </w:p>
    <w:p w:rsidR="00936000" w:rsidRPr="001621B9" w:rsidRDefault="00936000"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En derechos de vía, salvo aquellos autorizados por las autoridades</w:t>
      </w:r>
      <w:r w:rsidR="00DC5DC9" w:rsidRPr="001621B9">
        <w:rPr>
          <w:rFonts w:ascii="Arial" w:hAnsi="Arial" w:cs="Arial"/>
          <w:color w:val="000000"/>
          <w:sz w:val="32"/>
          <w:szCs w:val="32"/>
        </w:rPr>
        <w:t xml:space="preserve"> municipales </w:t>
      </w:r>
      <w:r w:rsidRPr="001621B9">
        <w:rPr>
          <w:rFonts w:ascii="Arial" w:hAnsi="Arial" w:cs="Arial"/>
          <w:color w:val="000000"/>
          <w:sz w:val="32"/>
          <w:szCs w:val="32"/>
        </w:rPr>
        <w:t xml:space="preserve">de tránsito correspondientes. </w:t>
      </w:r>
    </w:p>
    <w:p w:rsidR="00DC5DC9" w:rsidRPr="001621B9" w:rsidRDefault="00DC5DC9" w:rsidP="00DC5DC9">
      <w:pPr>
        <w:pStyle w:val="Prrafodelista"/>
        <w:rPr>
          <w:rFonts w:ascii="Arial" w:hAnsi="Arial" w:cs="Arial"/>
          <w:color w:val="000000"/>
          <w:sz w:val="32"/>
          <w:szCs w:val="32"/>
        </w:rPr>
      </w:pPr>
    </w:p>
    <w:p w:rsidR="00936000" w:rsidRPr="001621B9" w:rsidRDefault="00936000"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En edificios, locales comerciales o casa de habitación cuando los letreros se encuentren colocados perpendicularmente al inmueble. </w:t>
      </w:r>
    </w:p>
    <w:p w:rsidR="00DC5DC9" w:rsidRPr="001621B9" w:rsidRDefault="00DC5DC9" w:rsidP="00DC5DC9">
      <w:pPr>
        <w:pStyle w:val="Prrafodelista"/>
        <w:rPr>
          <w:rFonts w:ascii="Arial" w:hAnsi="Arial" w:cs="Arial"/>
          <w:color w:val="000000"/>
          <w:sz w:val="32"/>
          <w:szCs w:val="32"/>
        </w:rPr>
      </w:pPr>
    </w:p>
    <w:p w:rsidR="00936000" w:rsidRPr="001621B9" w:rsidRDefault="00936000"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En secciones establecidas </w:t>
      </w:r>
      <w:r w:rsidR="00ED6129">
        <w:rPr>
          <w:rFonts w:ascii="Arial" w:hAnsi="Arial" w:cs="Arial"/>
          <w:color w:val="000000"/>
          <w:sz w:val="32"/>
          <w:szCs w:val="32"/>
        </w:rPr>
        <w:t>previamente por los Ministerios del Organismo Ejecutivo,</w:t>
      </w:r>
      <w:r w:rsidR="00AB43D6">
        <w:rPr>
          <w:rFonts w:ascii="Arial" w:hAnsi="Arial" w:cs="Arial"/>
          <w:color w:val="000000"/>
          <w:sz w:val="32"/>
          <w:szCs w:val="32"/>
        </w:rPr>
        <w:t xml:space="preserve"> tales como el Ministerio de Comunicaciones,</w:t>
      </w:r>
      <w:r w:rsidR="00ED6129">
        <w:rPr>
          <w:rFonts w:ascii="Arial" w:hAnsi="Arial" w:cs="Arial"/>
          <w:color w:val="000000"/>
          <w:sz w:val="32"/>
          <w:szCs w:val="32"/>
        </w:rPr>
        <w:t xml:space="preserve"> por razones de logística o </w:t>
      </w:r>
      <w:r w:rsidRPr="001621B9">
        <w:rPr>
          <w:rFonts w:ascii="Arial" w:hAnsi="Arial" w:cs="Arial"/>
          <w:color w:val="000000"/>
          <w:sz w:val="32"/>
          <w:szCs w:val="32"/>
        </w:rPr>
        <w:t>adyacen</w:t>
      </w:r>
      <w:r w:rsidR="00ED6129">
        <w:rPr>
          <w:rFonts w:ascii="Arial" w:hAnsi="Arial" w:cs="Arial"/>
          <w:color w:val="000000"/>
          <w:sz w:val="32"/>
          <w:szCs w:val="32"/>
        </w:rPr>
        <w:t xml:space="preserve">cia </w:t>
      </w:r>
      <w:r w:rsidRPr="001621B9">
        <w:rPr>
          <w:rFonts w:ascii="Arial" w:hAnsi="Arial" w:cs="Arial"/>
          <w:color w:val="000000"/>
          <w:sz w:val="32"/>
          <w:szCs w:val="32"/>
        </w:rPr>
        <w:t xml:space="preserve">a carreteras nacionales. </w:t>
      </w:r>
    </w:p>
    <w:p w:rsidR="00DC5DC9" w:rsidRPr="001621B9" w:rsidRDefault="00DC5DC9" w:rsidP="00DC5DC9">
      <w:pPr>
        <w:pStyle w:val="Prrafodelista"/>
        <w:rPr>
          <w:rFonts w:ascii="Arial" w:hAnsi="Arial" w:cs="Arial"/>
          <w:color w:val="000000"/>
          <w:sz w:val="32"/>
          <w:szCs w:val="32"/>
        </w:rPr>
      </w:pPr>
    </w:p>
    <w:p w:rsidR="00936000" w:rsidRPr="001621B9" w:rsidRDefault="00936000"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Frente a ninguna vía se permitirá la instalación de anuncios en edificaciones destinadas a habitación, excepto aquellas que brinden servicios profesionales, </w:t>
      </w:r>
      <w:r w:rsidRPr="001621B9">
        <w:rPr>
          <w:rFonts w:ascii="Arial" w:hAnsi="Arial" w:cs="Arial"/>
          <w:color w:val="000000"/>
          <w:sz w:val="32"/>
          <w:szCs w:val="32"/>
        </w:rPr>
        <w:lastRenderedPageBreak/>
        <w:t xml:space="preserve">ocupaciones domiciliarias o que ofrezcan la venta o alquiler de edificios. En estos casos, los rótulos deben colocarse </w:t>
      </w:r>
      <w:r w:rsidR="00AB43D6">
        <w:rPr>
          <w:rFonts w:ascii="Arial" w:hAnsi="Arial" w:cs="Arial"/>
          <w:color w:val="000000"/>
          <w:sz w:val="32"/>
          <w:szCs w:val="32"/>
        </w:rPr>
        <w:t>en forma paralela a la fachada y tamaño proporcional a la casa de habitación.</w:t>
      </w:r>
    </w:p>
    <w:p w:rsidR="00DC5DC9" w:rsidRPr="001621B9" w:rsidRDefault="00DC5DC9" w:rsidP="00DC5DC9">
      <w:pPr>
        <w:pStyle w:val="Prrafodelista"/>
        <w:rPr>
          <w:rFonts w:ascii="Arial" w:hAnsi="Arial" w:cs="Arial"/>
          <w:color w:val="000000"/>
          <w:sz w:val="32"/>
          <w:szCs w:val="32"/>
        </w:rPr>
      </w:pPr>
    </w:p>
    <w:p w:rsidR="00936000" w:rsidRPr="001621B9" w:rsidRDefault="00936000"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En lotes baldíos y casas en zonas residenciales. </w:t>
      </w:r>
    </w:p>
    <w:p w:rsidR="00DC5DC9" w:rsidRPr="001621B9" w:rsidRDefault="00DC5DC9" w:rsidP="00DC5DC9">
      <w:pPr>
        <w:pStyle w:val="Prrafodelista"/>
        <w:rPr>
          <w:rFonts w:ascii="Arial" w:hAnsi="Arial" w:cs="Arial"/>
          <w:color w:val="000000"/>
          <w:sz w:val="32"/>
          <w:szCs w:val="32"/>
        </w:rPr>
      </w:pPr>
    </w:p>
    <w:p w:rsidR="00176425" w:rsidRPr="001621B9" w:rsidRDefault="00936000" w:rsidP="00E61B0C">
      <w:pPr>
        <w:pStyle w:val="Prrafodelista"/>
        <w:numPr>
          <w:ilvl w:val="0"/>
          <w:numId w:val="1"/>
        </w:numPr>
        <w:autoSpaceDE w:val="0"/>
        <w:autoSpaceDN w:val="0"/>
        <w:adjustRightInd w:val="0"/>
        <w:spacing w:after="34" w:line="360" w:lineRule="auto"/>
        <w:jc w:val="both"/>
        <w:rPr>
          <w:rFonts w:ascii="Arial" w:hAnsi="Arial" w:cs="Arial"/>
          <w:color w:val="000000"/>
          <w:sz w:val="32"/>
          <w:szCs w:val="32"/>
        </w:rPr>
      </w:pPr>
      <w:r w:rsidRPr="001621B9">
        <w:rPr>
          <w:rFonts w:ascii="Arial" w:hAnsi="Arial" w:cs="Arial"/>
          <w:color w:val="000000"/>
          <w:sz w:val="32"/>
          <w:szCs w:val="32"/>
        </w:rPr>
        <w:t>Los que obstruyan la visibilidad de los conductores y la seguridad del tránsito, según las normas establecidas por</w:t>
      </w:r>
      <w:r w:rsidR="00DC5DC9" w:rsidRPr="001621B9">
        <w:rPr>
          <w:rFonts w:ascii="Arial" w:hAnsi="Arial" w:cs="Arial"/>
          <w:color w:val="000000"/>
          <w:sz w:val="32"/>
          <w:szCs w:val="32"/>
        </w:rPr>
        <w:t xml:space="preserve"> el Ministerio de Comunicaciones, Infraestructura y Vivienda</w:t>
      </w:r>
      <w:r w:rsidRPr="001621B9">
        <w:rPr>
          <w:rFonts w:ascii="Arial" w:hAnsi="Arial" w:cs="Arial"/>
          <w:color w:val="000000"/>
          <w:sz w:val="32"/>
          <w:szCs w:val="32"/>
        </w:rPr>
        <w:t>.</w:t>
      </w:r>
    </w:p>
    <w:p w:rsidR="00176425" w:rsidRPr="001621B9" w:rsidRDefault="00176425" w:rsidP="00176425">
      <w:pPr>
        <w:pStyle w:val="Prrafodelista"/>
        <w:rPr>
          <w:rFonts w:ascii="Arial" w:hAnsi="Arial" w:cs="Arial"/>
          <w:color w:val="000000"/>
          <w:sz w:val="32"/>
          <w:szCs w:val="32"/>
        </w:rPr>
      </w:pPr>
    </w:p>
    <w:p w:rsidR="00936000" w:rsidRPr="001621B9" w:rsidRDefault="00936000"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Los que tengan reflectores </w:t>
      </w:r>
      <w:r w:rsidR="00F82932">
        <w:rPr>
          <w:rFonts w:ascii="Arial" w:hAnsi="Arial" w:cs="Arial"/>
          <w:color w:val="000000"/>
          <w:sz w:val="32"/>
          <w:szCs w:val="32"/>
        </w:rPr>
        <w:t xml:space="preserve">de intensa luminosidad </w:t>
      </w:r>
      <w:r w:rsidRPr="001621B9">
        <w:rPr>
          <w:rFonts w:ascii="Arial" w:hAnsi="Arial" w:cs="Arial"/>
          <w:color w:val="000000"/>
          <w:sz w:val="32"/>
          <w:szCs w:val="32"/>
        </w:rPr>
        <w:t xml:space="preserve">que puedan deslumbrar a los conductores. </w:t>
      </w:r>
    </w:p>
    <w:p w:rsidR="00176425" w:rsidRPr="001621B9" w:rsidRDefault="00176425" w:rsidP="00176425">
      <w:pPr>
        <w:pStyle w:val="Prrafodelista"/>
        <w:rPr>
          <w:rFonts w:ascii="Arial" w:hAnsi="Arial" w:cs="Arial"/>
          <w:color w:val="000000"/>
          <w:sz w:val="32"/>
          <w:szCs w:val="32"/>
        </w:rPr>
      </w:pPr>
    </w:p>
    <w:p w:rsidR="00936000" w:rsidRPr="001621B9" w:rsidRDefault="00936000"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Los que tengan luces que despidan rayos o aquellos de iluminación intermitente que afecte a los conductores. </w:t>
      </w:r>
    </w:p>
    <w:p w:rsidR="00176425" w:rsidRPr="001621B9" w:rsidRDefault="00176425" w:rsidP="00176425">
      <w:pPr>
        <w:pStyle w:val="Prrafodelista"/>
        <w:rPr>
          <w:rFonts w:ascii="Arial" w:hAnsi="Arial" w:cs="Arial"/>
          <w:color w:val="000000"/>
          <w:sz w:val="32"/>
          <w:szCs w:val="32"/>
        </w:rPr>
      </w:pPr>
    </w:p>
    <w:p w:rsidR="00936000" w:rsidRPr="001621B9" w:rsidRDefault="00936000"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Los que exhiban la forma de flecha o la forma y diseño similares a los semáforos o señales de tránsito. </w:t>
      </w:r>
    </w:p>
    <w:p w:rsidR="00176425" w:rsidRPr="001621B9" w:rsidRDefault="00176425" w:rsidP="00176425">
      <w:pPr>
        <w:pStyle w:val="Prrafodelista"/>
        <w:rPr>
          <w:rFonts w:ascii="Arial" w:hAnsi="Arial" w:cs="Arial"/>
          <w:color w:val="000000"/>
          <w:sz w:val="32"/>
          <w:szCs w:val="32"/>
        </w:rPr>
      </w:pPr>
    </w:p>
    <w:p w:rsidR="00B33AF7" w:rsidRDefault="00936000" w:rsidP="00B33AF7">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Los que estén situados en tal forma que, al proyectar sombras sobre las calles y carreteras, puedan constituir una amenaza para la seguridad del tránsito. Las obras con fines propagandísticos, pintura de anuncios, rótulos </w:t>
      </w:r>
      <w:r w:rsidRPr="001621B9">
        <w:rPr>
          <w:rFonts w:ascii="Arial" w:hAnsi="Arial" w:cs="Arial"/>
          <w:color w:val="000000"/>
          <w:sz w:val="32"/>
          <w:szCs w:val="32"/>
        </w:rPr>
        <w:lastRenderedPageBreak/>
        <w:t xml:space="preserve">sobre piedras o árboles y anuncios o vallas en tramos de carreteras escénicas que sean determinadas como una amenaza para el tránsito. </w:t>
      </w:r>
    </w:p>
    <w:p w:rsidR="00B33AF7" w:rsidRPr="00B33AF7" w:rsidRDefault="00B33AF7" w:rsidP="00B33AF7">
      <w:pPr>
        <w:pStyle w:val="Prrafodelista"/>
        <w:rPr>
          <w:rFonts w:ascii="Arial" w:hAnsi="Arial" w:cs="Arial"/>
          <w:color w:val="000000"/>
          <w:sz w:val="32"/>
          <w:szCs w:val="32"/>
        </w:rPr>
      </w:pPr>
    </w:p>
    <w:p w:rsidR="00936000" w:rsidRPr="00B33AF7" w:rsidRDefault="00936000" w:rsidP="00B33AF7">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B33AF7">
        <w:rPr>
          <w:rFonts w:ascii="Arial" w:hAnsi="Arial" w:cs="Arial"/>
          <w:color w:val="000000"/>
          <w:sz w:val="32"/>
          <w:szCs w:val="32"/>
        </w:rPr>
        <w:t xml:space="preserve">Los puedan confundirse con las señales de tránsito adoptadas en cumplimiento de leyes, de tratados o convenios internacionales, o por disposición interna con el propósito de obtener la mayor seguridad y el mejor uso y funcionamiento de los caminos. </w:t>
      </w:r>
    </w:p>
    <w:p w:rsidR="00176425" w:rsidRPr="001621B9" w:rsidRDefault="00176425" w:rsidP="00176425">
      <w:pPr>
        <w:pStyle w:val="Prrafodelista"/>
        <w:rPr>
          <w:rFonts w:ascii="Arial" w:hAnsi="Arial" w:cs="Arial"/>
          <w:color w:val="000000"/>
          <w:sz w:val="32"/>
          <w:szCs w:val="32"/>
        </w:rPr>
      </w:pPr>
    </w:p>
    <w:p w:rsidR="00936000" w:rsidRPr="001621B9" w:rsidRDefault="00936000"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Los textos de los anuncios que utilicen palabras tales como: “Alto”, “Peligro”, “Precaución”, “Pare”, “Cruce”, “Atención” u otras análogas que puedan provocar confusión o sobresalto en los conductores de vehículos. </w:t>
      </w:r>
    </w:p>
    <w:p w:rsidR="00176425" w:rsidRPr="001621B9" w:rsidRDefault="00176425" w:rsidP="00176425">
      <w:pPr>
        <w:pStyle w:val="Prrafodelista"/>
        <w:rPr>
          <w:rFonts w:ascii="Arial" w:hAnsi="Arial" w:cs="Arial"/>
          <w:color w:val="000000"/>
          <w:sz w:val="32"/>
          <w:szCs w:val="32"/>
        </w:rPr>
      </w:pPr>
    </w:p>
    <w:p w:rsidR="00936000" w:rsidRDefault="00936000"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Los avisos, anuncios y letreros que prendan de árboles o cualquier tipo de vegetación. </w:t>
      </w:r>
    </w:p>
    <w:p w:rsidR="0011255C" w:rsidRPr="0011255C" w:rsidRDefault="0011255C" w:rsidP="0011255C">
      <w:pPr>
        <w:pStyle w:val="Prrafodelista"/>
        <w:rPr>
          <w:rFonts w:ascii="Arial" w:hAnsi="Arial" w:cs="Arial"/>
          <w:color w:val="000000"/>
          <w:sz w:val="32"/>
          <w:szCs w:val="32"/>
        </w:rPr>
      </w:pPr>
    </w:p>
    <w:p w:rsidR="0011255C" w:rsidRDefault="0011255C"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Pr>
          <w:rFonts w:ascii="Arial" w:hAnsi="Arial" w:cs="Arial"/>
          <w:color w:val="000000"/>
          <w:sz w:val="32"/>
          <w:szCs w:val="32"/>
        </w:rPr>
        <w:t>Los que por acción o omisión promuevan mensajes discriminatorios.</w:t>
      </w:r>
    </w:p>
    <w:p w:rsidR="00F82932" w:rsidRPr="00F82932" w:rsidRDefault="00F82932" w:rsidP="00F82932">
      <w:pPr>
        <w:pStyle w:val="Prrafodelista"/>
        <w:rPr>
          <w:rFonts w:ascii="Arial" w:hAnsi="Arial" w:cs="Arial"/>
          <w:color w:val="000000"/>
          <w:sz w:val="32"/>
          <w:szCs w:val="32"/>
        </w:rPr>
      </w:pPr>
    </w:p>
    <w:p w:rsidR="00F82932" w:rsidRDefault="00F82932"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Pr>
          <w:rFonts w:ascii="Arial" w:hAnsi="Arial" w:cs="Arial"/>
          <w:color w:val="000000"/>
          <w:sz w:val="32"/>
          <w:szCs w:val="32"/>
        </w:rPr>
        <w:t xml:space="preserve">Los que se coloquen frente a centros educativos anunciando productos comestibles considerados “chatarra” (altos en grasas </w:t>
      </w:r>
      <w:proofErr w:type="spellStart"/>
      <w:r w:rsidRPr="005624B2">
        <w:rPr>
          <w:rFonts w:ascii="Arial" w:hAnsi="Arial" w:cs="Arial"/>
          <w:i/>
          <w:color w:val="000000"/>
          <w:sz w:val="32"/>
          <w:szCs w:val="32"/>
        </w:rPr>
        <w:t>trans</w:t>
      </w:r>
      <w:proofErr w:type="spellEnd"/>
      <w:r>
        <w:rPr>
          <w:rFonts w:ascii="Arial" w:hAnsi="Arial" w:cs="Arial"/>
          <w:color w:val="000000"/>
          <w:sz w:val="32"/>
          <w:szCs w:val="32"/>
        </w:rPr>
        <w:t>, azúcares o sodio).</w:t>
      </w:r>
    </w:p>
    <w:p w:rsidR="001D511F" w:rsidRPr="001D511F" w:rsidRDefault="001D511F" w:rsidP="001D511F">
      <w:pPr>
        <w:pStyle w:val="Prrafodelista"/>
        <w:rPr>
          <w:rFonts w:ascii="Arial" w:hAnsi="Arial" w:cs="Arial"/>
          <w:color w:val="000000"/>
          <w:sz w:val="32"/>
          <w:szCs w:val="32"/>
        </w:rPr>
      </w:pPr>
    </w:p>
    <w:p w:rsidR="001D511F" w:rsidRPr="001621B9" w:rsidRDefault="005624B2" w:rsidP="00E61B0C">
      <w:pPr>
        <w:pStyle w:val="Prrafodelista"/>
        <w:numPr>
          <w:ilvl w:val="0"/>
          <w:numId w:val="1"/>
        </w:numPr>
        <w:autoSpaceDE w:val="0"/>
        <w:autoSpaceDN w:val="0"/>
        <w:adjustRightInd w:val="0"/>
        <w:spacing w:after="0" w:line="360" w:lineRule="auto"/>
        <w:jc w:val="both"/>
        <w:rPr>
          <w:rFonts w:ascii="Arial" w:hAnsi="Arial" w:cs="Arial"/>
          <w:color w:val="000000"/>
          <w:sz w:val="32"/>
          <w:szCs w:val="32"/>
        </w:rPr>
      </w:pPr>
      <w:r>
        <w:rPr>
          <w:rFonts w:ascii="Arial" w:hAnsi="Arial" w:cs="Arial"/>
          <w:color w:val="000000"/>
          <w:sz w:val="32"/>
          <w:szCs w:val="32"/>
        </w:rPr>
        <w:lastRenderedPageBreak/>
        <w:t>Los que estén montados en plataformas</w:t>
      </w:r>
      <w:r w:rsidR="001D511F">
        <w:rPr>
          <w:rFonts w:ascii="Arial" w:hAnsi="Arial" w:cs="Arial"/>
          <w:color w:val="000000"/>
          <w:sz w:val="32"/>
          <w:szCs w:val="32"/>
        </w:rPr>
        <w:t xml:space="preserve"> fabricados con materiales tóxicos o imposibles de reciclar.</w:t>
      </w:r>
    </w:p>
    <w:p w:rsidR="00E25E88" w:rsidRPr="001621B9" w:rsidRDefault="00E25E88" w:rsidP="00E25E88">
      <w:pPr>
        <w:pStyle w:val="Prrafodelista"/>
        <w:autoSpaceDE w:val="0"/>
        <w:autoSpaceDN w:val="0"/>
        <w:adjustRightInd w:val="0"/>
        <w:spacing w:after="0" w:line="360" w:lineRule="auto"/>
        <w:jc w:val="both"/>
        <w:rPr>
          <w:rFonts w:ascii="Arial" w:hAnsi="Arial" w:cs="Arial"/>
          <w:color w:val="000000"/>
          <w:sz w:val="32"/>
          <w:szCs w:val="32"/>
        </w:rPr>
      </w:pPr>
    </w:p>
    <w:p w:rsidR="001D511F" w:rsidRDefault="002F0B8C" w:rsidP="00E25E88">
      <w:pPr>
        <w:autoSpaceDE w:val="0"/>
        <w:autoSpaceDN w:val="0"/>
        <w:adjustRightInd w:val="0"/>
        <w:spacing w:after="0" w:line="360" w:lineRule="auto"/>
        <w:jc w:val="both"/>
        <w:rPr>
          <w:rFonts w:ascii="Arial" w:hAnsi="Arial" w:cs="Arial"/>
          <w:color w:val="000000"/>
          <w:sz w:val="32"/>
          <w:szCs w:val="32"/>
        </w:rPr>
      </w:pPr>
      <w:r>
        <w:rPr>
          <w:rFonts w:ascii="Arial" w:hAnsi="Arial" w:cs="Arial"/>
          <w:b/>
          <w:color w:val="000000"/>
          <w:sz w:val="32"/>
          <w:szCs w:val="32"/>
        </w:rPr>
        <w:t>Artículo 9</w:t>
      </w:r>
      <w:r w:rsidR="00314DCF" w:rsidRPr="00B33AF7">
        <w:rPr>
          <w:rFonts w:ascii="Arial" w:hAnsi="Arial" w:cs="Arial"/>
          <w:b/>
          <w:color w:val="000000"/>
          <w:sz w:val="32"/>
          <w:szCs w:val="32"/>
        </w:rPr>
        <w:t>.</w:t>
      </w:r>
      <w:r w:rsidR="00314DCF">
        <w:rPr>
          <w:rFonts w:ascii="Arial" w:hAnsi="Arial" w:cs="Arial"/>
          <w:color w:val="000000"/>
          <w:sz w:val="32"/>
          <w:szCs w:val="32"/>
        </w:rPr>
        <w:t xml:space="preserve">  </w:t>
      </w:r>
      <w:r w:rsidR="00314DCF" w:rsidRPr="001D511F">
        <w:rPr>
          <w:rFonts w:ascii="Arial" w:hAnsi="Arial" w:cs="Arial"/>
          <w:b/>
          <w:color w:val="000000"/>
          <w:sz w:val="32"/>
          <w:szCs w:val="32"/>
        </w:rPr>
        <w:t xml:space="preserve">Autoridad </w:t>
      </w:r>
      <w:proofErr w:type="gramStart"/>
      <w:r w:rsidR="00B33AF7" w:rsidRPr="001D511F">
        <w:rPr>
          <w:rFonts w:ascii="Arial" w:hAnsi="Arial" w:cs="Arial"/>
          <w:b/>
          <w:color w:val="000000"/>
          <w:sz w:val="32"/>
          <w:szCs w:val="32"/>
        </w:rPr>
        <w:t>Reguladora del Manejo de Vallas publicitaria</w:t>
      </w:r>
      <w:r w:rsidR="00B33AF7">
        <w:rPr>
          <w:rFonts w:ascii="Arial" w:hAnsi="Arial" w:cs="Arial"/>
          <w:b/>
          <w:color w:val="000000"/>
          <w:sz w:val="32"/>
          <w:szCs w:val="32"/>
        </w:rPr>
        <w:t>s</w:t>
      </w:r>
      <w:proofErr w:type="gramEnd"/>
      <w:r w:rsidR="00314DCF" w:rsidRPr="001D511F">
        <w:rPr>
          <w:rFonts w:ascii="Arial" w:hAnsi="Arial" w:cs="Arial"/>
          <w:b/>
          <w:color w:val="000000"/>
          <w:sz w:val="32"/>
          <w:szCs w:val="32"/>
        </w:rPr>
        <w:t>.</w:t>
      </w:r>
      <w:r w:rsidR="00314DCF">
        <w:rPr>
          <w:rFonts w:ascii="Arial" w:hAnsi="Arial" w:cs="Arial"/>
          <w:color w:val="000000"/>
          <w:sz w:val="32"/>
          <w:szCs w:val="32"/>
        </w:rPr>
        <w:t xml:space="preserve">   Esta entidad a cargo del Ministerio de Medio ambiente y Recursos Naturales (MARN) tendrá a su cargo el registro de las licencias extendidas por las autoridades municipales </w:t>
      </w:r>
      <w:r w:rsidR="001D511F">
        <w:rPr>
          <w:rFonts w:ascii="Arial" w:hAnsi="Arial" w:cs="Arial"/>
          <w:color w:val="000000"/>
          <w:sz w:val="32"/>
          <w:szCs w:val="32"/>
        </w:rPr>
        <w:t xml:space="preserve">y </w:t>
      </w:r>
      <w:r w:rsidR="00936000" w:rsidRPr="001621B9">
        <w:rPr>
          <w:rFonts w:ascii="Arial" w:hAnsi="Arial" w:cs="Arial"/>
          <w:color w:val="000000"/>
          <w:sz w:val="32"/>
          <w:szCs w:val="32"/>
        </w:rPr>
        <w:t>podrá denegar la instalación de aquellos elementos publicitarios que por su contenido, forma, color o luminosidad, pueda causar molestias al vecindari</w:t>
      </w:r>
      <w:r w:rsidR="00B33AF7">
        <w:rPr>
          <w:rFonts w:ascii="Arial" w:hAnsi="Arial" w:cs="Arial"/>
          <w:color w:val="000000"/>
          <w:sz w:val="32"/>
          <w:szCs w:val="32"/>
        </w:rPr>
        <w:t>o y ciudadanía.</w:t>
      </w:r>
    </w:p>
    <w:p w:rsidR="00B33AF7" w:rsidRDefault="00B33AF7" w:rsidP="00E25E88">
      <w:pPr>
        <w:autoSpaceDE w:val="0"/>
        <w:autoSpaceDN w:val="0"/>
        <w:adjustRightInd w:val="0"/>
        <w:spacing w:after="0" w:line="360" w:lineRule="auto"/>
        <w:jc w:val="both"/>
        <w:rPr>
          <w:rFonts w:ascii="Arial" w:hAnsi="Arial" w:cs="Arial"/>
          <w:color w:val="000000"/>
          <w:sz w:val="32"/>
          <w:szCs w:val="32"/>
        </w:rPr>
      </w:pPr>
    </w:p>
    <w:p w:rsidR="00936000" w:rsidRPr="001621B9" w:rsidRDefault="001D511F" w:rsidP="00E25E88">
      <w:pPr>
        <w:autoSpaceDE w:val="0"/>
        <w:autoSpaceDN w:val="0"/>
        <w:adjustRightInd w:val="0"/>
        <w:spacing w:after="0" w:line="360" w:lineRule="auto"/>
        <w:jc w:val="both"/>
        <w:rPr>
          <w:rFonts w:ascii="Arial" w:hAnsi="Arial" w:cs="Arial"/>
          <w:color w:val="000000"/>
          <w:sz w:val="32"/>
          <w:szCs w:val="32"/>
        </w:rPr>
      </w:pPr>
      <w:r>
        <w:rPr>
          <w:rFonts w:ascii="Arial" w:hAnsi="Arial" w:cs="Arial"/>
          <w:color w:val="000000"/>
          <w:sz w:val="32"/>
          <w:szCs w:val="32"/>
        </w:rPr>
        <w:t xml:space="preserve">Tendrá a su cargo la elaboración del reglamento general de multas e impuestos tomando en cuenta el tamaño de </w:t>
      </w:r>
      <w:r w:rsidR="00B33AF7">
        <w:rPr>
          <w:rFonts w:ascii="Arial" w:hAnsi="Arial" w:cs="Arial"/>
          <w:color w:val="000000"/>
          <w:sz w:val="32"/>
          <w:szCs w:val="32"/>
        </w:rPr>
        <w:t xml:space="preserve">las </w:t>
      </w:r>
      <w:r>
        <w:rPr>
          <w:rFonts w:ascii="Arial" w:hAnsi="Arial" w:cs="Arial"/>
          <w:color w:val="000000"/>
          <w:sz w:val="32"/>
          <w:szCs w:val="32"/>
        </w:rPr>
        <w:t>valla</w:t>
      </w:r>
      <w:r w:rsidR="00B33AF7">
        <w:rPr>
          <w:rFonts w:ascii="Arial" w:hAnsi="Arial" w:cs="Arial"/>
          <w:color w:val="000000"/>
          <w:sz w:val="32"/>
          <w:szCs w:val="32"/>
        </w:rPr>
        <w:t>s</w:t>
      </w:r>
      <w:r>
        <w:rPr>
          <w:rFonts w:ascii="Arial" w:hAnsi="Arial" w:cs="Arial"/>
          <w:color w:val="000000"/>
          <w:sz w:val="32"/>
          <w:szCs w:val="32"/>
        </w:rPr>
        <w:t xml:space="preserve">, </w:t>
      </w:r>
      <w:r w:rsidR="00B33AF7">
        <w:rPr>
          <w:rFonts w:ascii="Arial" w:hAnsi="Arial" w:cs="Arial"/>
          <w:color w:val="000000"/>
          <w:sz w:val="32"/>
          <w:szCs w:val="32"/>
        </w:rPr>
        <w:t xml:space="preserve">su ubicación, </w:t>
      </w:r>
      <w:r>
        <w:rPr>
          <w:rFonts w:ascii="Arial" w:hAnsi="Arial" w:cs="Arial"/>
          <w:color w:val="000000"/>
          <w:sz w:val="32"/>
          <w:szCs w:val="32"/>
        </w:rPr>
        <w:t>el daño ambiental o afectación al transporte público y privado, en m</w:t>
      </w:r>
      <w:r w:rsidR="00B33AF7">
        <w:rPr>
          <w:rFonts w:ascii="Arial" w:hAnsi="Arial" w:cs="Arial"/>
          <w:color w:val="000000"/>
          <w:sz w:val="32"/>
          <w:szCs w:val="32"/>
        </w:rPr>
        <w:t>ateria de contaminación visual, entre otras variables de costos.</w:t>
      </w:r>
    </w:p>
    <w:p w:rsidR="00E25E88" w:rsidRPr="001621B9" w:rsidRDefault="00E25E88" w:rsidP="00E25E88">
      <w:pPr>
        <w:autoSpaceDE w:val="0"/>
        <w:autoSpaceDN w:val="0"/>
        <w:adjustRightInd w:val="0"/>
        <w:spacing w:after="0" w:line="360" w:lineRule="auto"/>
        <w:jc w:val="both"/>
        <w:rPr>
          <w:rFonts w:ascii="Arial" w:hAnsi="Arial" w:cs="Arial"/>
          <w:color w:val="000000"/>
          <w:sz w:val="32"/>
          <w:szCs w:val="32"/>
        </w:rPr>
      </w:pPr>
    </w:p>
    <w:p w:rsidR="00936000" w:rsidRDefault="00133511" w:rsidP="00E25E88">
      <w:pPr>
        <w:autoSpaceDE w:val="0"/>
        <w:autoSpaceDN w:val="0"/>
        <w:adjustRightInd w:val="0"/>
        <w:spacing w:after="0" w:line="360" w:lineRule="auto"/>
        <w:jc w:val="both"/>
        <w:rPr>
          <w:rFonts w:ascii="Arial" w:hAnsi="Arial" w:cs="Arial"/>
          <w:color w:val="000000"/>
          <w:sz w:val="32"/>
          <w:szCs w:val="32"/>
        </w:rPr>
      </w:pPr>
      <w:r>
        <w:rPr>
          <w:rFonts w:ascii="Arial" w:hAnsi="Arial" w:cs="Arial"/>
          <w:b/>
          <w:bCs/>
          <w:color w:val="000000"/>
          <w:sz w:val="32"/>
          <w:szCs w:val="32"/>
        </w:rPr>
        <w:t>Artículo 9</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Toda persona </w:t>
      </w:r>
      <w:r w:rsidR="00176425" w:rsidRPr="001621B9">
        <w:rPr>
          <w:rFonts w:ascii="Arial" w:hAnsi="Arial" w:cs="Arial"/>
          <w:color w:val="000000"/>
          <w:sz w:val="32"/>
          <w:szCs w:val="32"/>
        </w:rPr>
        <w:t>natural</w:t>
      </w:r>
      <w:r w:rsidR="00936000" w:rsidRPr="001621B9">
        <w:rPr>
          <w:rFonts w:ascii="Arial" w:hAnsi="Arial" w:cs="Arial"/>
          <w:color w:val="000000"/>
          <w:sz w:val="32"/>
          <w:szCs w:val="32"/>
        </w:rPr>
        <w:t xml:space="preserve"> o jurídica que desee instalar, sustituir, remodelar y exhibir rótulos, anuncios, letreros, avisos y demás tipologías de cualquier naturaleza en edificios, locales comerciales, en predios o en los derechos de la vía pública, deberá para tal efecto, solicitar autorización </w:t>
      </w:r>
      <w:r w:rsidR="00936000" w:rsidRPr="001621B9">
        <w:rPr>
          <w:rFonts w:ascii="Arial" w:hAnsi="Arial" w:cs="Arial"/>
          <w:color w:val="000000"/>
          <w:sz w:val="32"/>
          <w:szCs w:val="32"/>
        </w:rPr>
        <w:lastRenderedPageBreak/>
        <w:t>por escrito a la municipalidad competente</w:t>
      </w:r>
      <w:r w:rsidR="001D511F">
        <w:rPr>
          <w:rFonts w:ascii="Arial" w:hAnsi="Arial" w:cs="Arial"/>
          <w:color w:val="000000"/>
          <w:sz w:val="32"/>
          <w:szCs w:val="32"/>
        </w:rPr>
        <w:t xml:space="preserve"> y a la Autoridad Reguladora</w:t>
      </w:r>
      <w:r w:rsidR="00936000" w:rsidRPr="001621B9">
        <w:rPr>
          <w:rFonts w:ascii="Arial" w:hAnsi="Arial" w:cs="Arial"/>
          <w:color w:val="000000"/>
          <w:sz w:val="32"/>
          <w:szCs w:val="32"/>
        </w:rPr>
        <w:t xml:space="preserve">. </w:t>
      </w:r>
    </w:p>
    <w:p w:rsidR="001D511F" w:rsidRDefault="001D511F" w:rsidP="00E25E88">
      <w:pPr>
        <w:autoSpaceDE w:val="0"/>
        <w:autoSpaceDN w:val="0"/>
        <w:adjustRightInd w:val="0"/>
        <w:spacing w:after="0" w:line="360" w:lineRule="auto"/>
        <w:jc w:val="both"/>
        <w:rPr>
          <w:rFonts w:ascii="Arial" w:hAnsi="Arial" w:cs="Arial"/>
          <w:color w:val="000000"/>
          <w:sz w:val="32"/>
          <w:szCs w:val="32"/>
        </w:rPr>
      </w:pPr>
    </w:p>
    <w:p w:rsidR="001D511F" w:rsidRDefault="001D511F" w:rsidP="00E25E88">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La solicitud especificará las dimensiones del rótulo, lugar exacto en donde se pretende colocar, leyenda y figuras que contendrá y si el mismo será luminoso, iluminado o sin iluminación alguna</w:t>
      </w:r>
      <w:r>
        <w:rPr>
          <w:rFonts w:ascii="Arial" w:hAnsi="Arial" w:cs="Arial"/>
          <w:color w:val="000000"/>
          <w:sz w:val="32"/>
          <w:szCs w:val="32"/>
        </w:rPr>
        <w:t>.</w:t>
      </w:r>
    </w:p>
    <w:p w:rsidR="001D511F" w:rsidRPr="003C0C8E" w:rsidRDefault="001D511F" w:rsidP="00E25E88">
      <w:pPr>
        <w:autoSpaceDE w:val="0"/>
        <w:autoSpaceDN w:val="0"/>
        <w:adjustRightInd w:val="0"/>
        <w:spacing w:after="0" w:line="360" w:lineRule="auto"/>
        <w:jc w:val="both"/>
        <w:rPr>
          <w:rFonts w:ascii="Arial" w:hAnsi="Arial" w:cs="Arial"/>
          <w:b/>
          <w:color w:val="000000"/>
          <w:sz w:val="32"/>
          <w:szCs w:val="32"/>
        </w:rPr>
      </w:pPr>
    </w:p>
    <w:p w:rsidR="00936000" w:rsidRPr="001621B9" w:rsidRDefault="001D511F" w:rsidP="00E25E88">
      <w:pPr>
        <w:autoSpaceDE w:val="0"/>
        <w:autoSpaceDN w:val="0"/>
        <w:adjustRightInd w:val="0"/>
        <w:spacing w:after="0" w:line="360" w:lineRule="auto"/>
        <w:jc w:val="both"/>
        <w:rPr>
          <w:rFonts w:ascii="Arial" w:hAnsi="Arial" w:cs="Arial"/>
          <w:color w:val="000000"/>
          <w:sz w:val="32"/>
          <w:szCs w:val="32"/>
        </w:rPr>
      </w:pPr>
      <w:r w:rsidRPr="003C0C8E">
        <w:rPr>
          <w:rFonts w:ascii="Arial" w:hAnsi="Arial" w:cs="Arial"/>
          <w:b/>
          <w:color w:val="000000"/>
          <w:sz w:val="32"/>
          <w:szCs w:val="32"/>
        </w:rPr>
        <w:t>Artículo 10</w:t>
      </w:r>
      <w:r w:rsidRPr="002F0B8C">
        <w:rPr>
          <w:rFonts w:ascii="Arial" w:hAnsi="Arial" w:cs="Arial"/>
          <w:color w:val="000000"/>
          <w:sz w:val="32"/>
          <w:szCs w:val="32"/>
        </w:rPr>
        <w:t>.</w:t>
      </w:r>
      <w:r>
        <w:rPr>
          <w:rFonts w:ascii="Arial" w:hAnsi="Arial" w:cs="Arial"/>
          <w:color w:val="000000"/>
          <w:sz w:val="32"/>
          <w:szCs w:val="32"/>
        </w:rPr>
        <w:t xml:space="preserve"> </w:t>
      </w:r>
      <w:r w:rsidR="00936000" w:rsidRPr="001621B9">
        <w:rPr>
          <w:rFonts w:ascii="Arial" w:hAnsi="Arial" w:cs="Arial"/>
          <w:color w:val="000000"/>
          <w:sz w:val="32"/>
          <w:szCs w:val="32"/>
        </w:rPr>
        <w:t xml:space="preserve">Se prohíbe la colocación de rótulos o vallas publicitarias en casas de habitación o sobre las mismas. </w:t>
      </w:r>
    </w:p>
    <w:p w:rsidR="00E25E88" w:rsidRPr="008B3498" w:rsidRDefault="00E25E88" w:rsidP="008B3498">
      <w:pPr>
        <w:autoSpaceDE w:val="0"/>
        <w:autoSpaceDN w:val="0"/>
        <w:adjustRightInd w:val="0"/>
        <w:spacing w:after="0" w:line="360" w:lineRule="auto"/>
        <w:jc w:val="both"/>
        <w:rPr>
          <w:rFonts w:ascii="Arial" w:hAnsi="Arial" w:cs="Arial"/>
          <w:color w:val="000000"/>
          <w:sz w:val="32"/>
          <w:szCs w:val="32"/>
        </w:rPr>
      </w:pPr>
    </w:p>
    <w:p w:rsidR="00936000" w:rsidRPr="001621B9" w:rsidRDefault="00E61B0C" w:rsidP="00E25E88">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133511">
        <w:rPr>
          <w:rFonts w:ascii="Arial" w:hAnsi="Arial" w:cs="Arial"/>
          <w:b/>
          <w:bCs/>
          <w:color w:val="000000"/>
          <w:sz w:val="32"/>
          <w:szCs w:val="32"/>
        </w:rPr>
        <w:t xml:space="preserve"> 11</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No requerirá permiso de la municipalidad </w:t>
      </w:r>
      <w:r w:rsidR="00B33AF7">
        <w:rPr>
          <w:rFonts w:ascii="Arial" w:hAnsi="Arial" w:cs="Arial"/>
          <w:color w:val="000000"/>
          <w:sz w:val="32"/>
          <w:szCs w:val="32"/>
        </w:rPr>
        <w:t>o</w:t>
      </w:r>
      <w:r w:rsidR="002F0B8C">
        <w:rPr>
          <w:rFonts w:ascii="Arial" w:hAnsi="Arial" w:cs="Arial"/>
          <w:color w:val="000000"/>
          <w:sz w:val="32"/>
          <w:szCs w:val="32"/>
        </w:rPr>
        <w:t xml:space="preserve"> de la </w:t>
      </w:r>
      <w:r w:rsidR="00B33AF7">
        <w:rPr>
          <w:rFonts w:ascii="Arial" w:hAnsi="Arial" w:cs="Arial"/>
          <w:color w:val="000000"/>
          <w:sz w:val="32"/>
          <w:szCs w:val="32"/>
        </w:rPr>
        <w:t xml:space="preserve"> autoridad </w:t>
      </w:r>
      <w:r w:rsidR="00936000" w:rsidRPr="001621B9">
        <w:rPr>
          <w:rFonts w:ascii="Arial" w:hAnsi="Arial" w:cs="Arial"/>
          <w:color w:val="000000"/>
          <w:sz w:val="32"/>
          <w:szCs w:val="32"/>
        </w:rPr>
        <w:t>competente</w:t>
      </w:r>
      <w:r w:rsidR="00B33AF7">
        <w:rPr>
          <w:rFonts w:ascii="Arial" w:hAnsi="Arial" w:cs="Arial"/>
          <w:color w:val="000000"/>
          <w:sz w:val="32"/>
          <w:szCs w:val="32"/>
        </w:rPr>
        <w:t>,</w:t>
      </w:r>
      <w:r w:rsidR="00936000" w:rsidRPr="001621B9">
        <w:rPr>
          <w:rFonts w:ascii="Arial" w:hAnsi="Arial" w:cs="Arial"/>
          <w:color w:val="000000"/>
          <w:sz w:val="32"/>
          <w:szCs w:val="32"/>
        </w:rPr>
        <w:t xml:space="preserve"> los siguientes tipos de rótulos: </w:t>
      </w:r>
    </w:p>
    <w:p w:rsidR="00176425" w:rsidRPr="001621B9" w:rsidRDefault="00176425" w:rsidP="00E25E88">
      <w:pPr>
        <w:autoSpaceDE w:val="0"/>
        <w:autoSpaceDN w:val="0"/>
        <w:adjustRightInd w:val="0"/>
        <w:spacing w:after="0" w:line="360" w:lineRule="auto"/>
        <w:jc w:val="both"/>
        <w:rPr>
          <w:rFonts w:ascii="Arial" w:hAnsi="Arial" w:cs="Arial"/>
          <w:color w:val="000000"/>
          <w:sz w:val="32"/>
          <w:szCs w:val="32"/>
        </w:rPr>
      </w:pPr>
    </w:p>
    <w:p w:rsidR="00936000" w:rsidRPr="001621B9" w:rsidRDefault="00936000" w:rsidP="00E25E88">
      <w:pPr>
        <w:pStyle w:val="Prrafodelista"/>
        <w:numPr>
          <w:ilvl w:val="0"/>
          <w:numId w:val="2"/>
        </w:numPr>
        <w:spacing w:line="360" w:lineRule="auto"/>
        <w:jc w:val="both"/>
        <w:rPr>
          <w:rFonts w:ascii="Arial" w:hAnsi="Arial" w:cs="Arial"/>
          <w:sz w:val="32"/>
          <w:szCs w:val="32"/>
        </w:rPr>
      </w:pPr>
      <w:r w:rsidRPr="001621B9">
        <w:rPr>
          <w:rFonts w:ascii="Arial" w:hAnsi="Arial" w:cs="Arial"/>
          <w:color w:val="000000"/>
          <w:sz w:val="32"/>
          <w:szCs w:val="32"/>
        </w:rPr>
        <w:t>Rótulos y/o letreros utilizados en templos religiosos.</w:t>
      </w:r>
    </w:p>
    <w:p w:rsidR="00176425" w:rsidRPr="001621B9" w:rsidRDefault="00176425" w:rsidP="00176425">
      <w:pPr>
        <w:pStyle w:val="Prrafodelista"/>
        <w:spacing w:line="360" w:lineRule="auto"/>
        <w:jc w:val="both"/>
        <w:rPr>
          <w:rFonts w:ascii="Arial" w:hAnsi="Arial" w:cs="Arial"/>
          <w:sz w:val="32"/>
          <w:szCs w:val="32"/>
        </w:rPr>
      </w:pPr>
    </w:p>
    <w:p w:rsidR="00936000" w:rsidRPr="001621B9" w:rsidRDefault="00936000" w:rsidP="00E25E88">
      <w:pPr>
        <w:pStyle w:val="Prrafodelista"/>
        <w:numPr>
          <w:ilvl w:val="0"/>
          <w:numId w:val="2"/>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Rótulos y/o informativos para señalar entradas o salidas a la vía pública, con un tamaño máximo de un metro. </w:t>
      </w:r>
    </w:p>
    <w:p w:rsidR="00176425" w:rsidRPr="001621B9" w:rsidRDefault="00176425" w:rsidP="00176425">
      <w:pPr>
        <w:pStyle w:val="Prrafodelista"/>
        <w:rPr>
          <w:rFonts w:ascii="Arial" w:hAnsi="Arial" w:cs="Arial"/>
          <w:color w:val="000000"/>
          <w:sz w:val="32"/>
          <w:szCs w:val="32"/>
        </w:rPr>
      </w:pPr>
    </w:p>
    <w:p w:rsidR="00936000" w:rsidRPr="001621B9" w:rsidRDefault="00936000" w:rsidP="00E25E88">
      <w:pPr>
        <w:pStyle w:val="Prrafodelista"/>
        <w:numPr>
          <w:ilvl w:val="0"/>
          <w:numId w:val="2"/>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Decoraciones temporales para eventos o días festivos, en los edificios. </w:t>
      </w:r>
    </w:p>
    <w:p w:rsidR="00176425" w:rsidRPr="001621B9" w:rsidRDefault="00176425" w:rsidP="00176425">
      <w:pPr>
        <w:pStyle w:val="Prrafodelista"/>
        <w:rPr>
          <w:rFonts w:ascii="Arial" w:hAnsi="Arial" w:cs="Arial"/>
          <w:color w:val="000000"/>
          <w:sz w:val="32"/>
          <w:szCs w:val="32"/>
        </w:rPr>
      </w:pPr>
    </w:p>
    <w:p w:rsidR="00936000" w:rsidRPr="001621B9" w:rsidRDefault="00936000" w:rsidP="00E25E88">
      <w:pPr>
        <w:pStyle w:val="Prrafodelista"/>
        <w:numPr>
          <w:ilvl w:val="0"/>
          <w:numId w:val="2"/>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Rótulos o placas de puertas o ventanas ubicadas dentro del edificio, aunque sean visibles del exterior. </w:t>
      </w:r>
    </w:p>
    <w:p w:rsidR="00176425" w:rsidRPr="001621B9" w:rsidRDefault="00176425" w:rsidP="00176425">
      <w:pPr>
        <w:pStyle w:val="Prrafodelista"/>
        <w:rPr>
          <w:rFonts w:ascii="Arial" w:hAnsi="Arial" w:cs="Arial"/>
          <w:color w:val="000000"/>
          <w:sz w:val="32"/>
          <w:szCs w:val="32"/>
        </w:rPr>
      </w:pPr>
    </w:p>
    <w:p w:rsidR="00936000" w:rsidRPr="001621B9" w:rsidRDefault="00936000" w:rsidP="00E25E88">
      <w:pPr>
        <w:pStyle w:val="Prrafodelista"/>
        <w:numPr>
          <w:ilvl w:val="0"/>
          <w:numId w:val="2"/>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Rótulos que anuncian la venta, arriendo o alquiler de una propiedad o inmueble, que no exceda de un metro cuadrado. </w:t>
      </w:r>
    </w:p>
    <w:p w:rsidR="00176425" w:rsidRPr="001621B9" w:rsidRDefault="00176425" w:rsidP="00176425">
      <w:pPr>
        <w:pStyle w:val="Prrafodelista"/>
        <w:rPr>
          <w:rFonts w:ascii="Arial" w:hAnsi="Arial" w:cs="Arial"/>
          <w:color w:val="000000"/>
          <w:sz w:val="32"/>
          <w:szCs w:val="32"/>
        </w:rPr>
      </w:pPr>
    </w:p>
    <w:p w:rsidR="00936000" w:rsidRDefault="00936000" w:rsidP="00E25E88">
      <w:pPr>
        <w:pStyle w:val="Prrafodelista"/>
        <w:numPr>
          <w:ilvl w:val="0"/>
          <w:numId w:val="2"/>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Rótulos informativos dentro de centros comerciales en los locales con vista hacia pasillos o estacionamientos internos. </w:t>
      </w:r>
    </w:p>
    <w:p w:rsidR="008B3498" w:rsidRPr="008B3498" w:rsidRDefault="008B3498" w:rsidP="008B3498">
      <w:pPr>
        <w:pStyle w:val="Prrafodelista"/>
        <w:rPr>
          <w:rFonts w:ascii="Arial" w:hAnsi="Arial" w:cs="Arial"/>
          <w:color w:val="000000"/>
          <w:sz w:val="32"/>
          <w:szCs w:val="32"/>
        </w:rPr>
      </w:pPr>
    </w:p>
    <w:p w:rsidR="008B3498" w:rsidRDefault="008B3498" w:rsidP="00E25E88">
      <w:pPr>
        <w:pStyle w:val="Prrafodelista"/>
        <w:numPr>
          <w:ilvl w:val="0"/>
          <w:numId w:val="2"/>
        </w:numPr>
        <w:autoSpaceDE w:val="0"/>
        <w:autoSpaceDN w:val="0"/>
        <w:adjustRightInd w:val="0"/>
        <w:spacing w:after="0" w:line="360" w:lineRule="auto"/>
        <w:jc w:val="both"/>
        <w:rPr>
          <w:rFonts w:ascii="Arial" w:hAnsi="Arial" w:cs="Arial"/>
          <w:color w:val="000000"/>
          <w:sz w:val="32"/>
          <w:szCs w:val="32"/>
        </w:rPr>
      </w:pPr>
      <w:r>
        <w:rPr>
          <w:rFonts w:ascii="Arial" w:hAnsi="Arial" w:cs="Arial"/>
          <w:color w:val="000000"/>
          <w:sz w:val="32"/>
          <w:szCs w:val="32"/>
        </w:rPr>
        <w:t>Rótulos relativos a la nomenclatura municipal.</w:t>
      </w:r>
    </w:p>
    <w:p w:rsidR="002F0B8C" w:rsidRPr="002F0B8C" w:rsidRDefault="002F0B8C" w:rsidP="002F0B8C">
      <w:pPr>
        <w:pStyle w:val="Prrafodelista"/>
        <w:rPr>
          <w:rFonts w:ascii="Arial" w:hAnsi="Arial" w:cs="Arial"/>
          <w:color w:val="000000"/>
          <w:sz w:val="32"/>
          <w:szCs w:val="32"/>
        </w:rPr>
      </w:pPr>
    </w:p>
    <w:p w:rsidR="002F0B8C" w:rsidRDefault="002F0B8C" w:rsidP="00E25E88">
      <w:pPr>
        <w:pStyle w:val="Prrafodelista"/>
        <w:numPr>
          <w:ilvl w:val="0"/>
          <w:numId w:val="2"/>
        </w:numPr>
        <w:autoSpaceDE w:val="0"/>
        <w:autoSpaceDN w:val="0"/>
        <w:adjustRightInd w:val="0"/>
        <w:spacing w:after="0" w:line="360" w:lineRule="auto"/>
        <w:jc w:val="both"/>
        <w:rPr>
          <w:rFonts w:ascii="Arial" w:hAnsi="Arial" w:cs="Arial"/>
          <w:color w:val="000000"/>
          <w:sz w:val="32"/>
          <w:szCs w:val="32"/>
        </w:rPr>
      </w:pPr>
      <w:r>
        <w:rPr>
          <w:rFonts w:ascii="Arial" w:hAnsi="Arial" w:cs="Arial"/>
          <w:color w:val="000000"/>
          <w:sz w:val="32"/>
          <w:szCs w:val="32"/>
        </w:rPr>
        <w:t>Rótulos informando la ubicación de centros sanitarios o educativos</w:t>
      </w:r>
    </w:p>
    <w:p w:rsidR="002F0B8C" w:rsidRPr="002F0B8C" w:rsidRDefault="002F0B8C" w:rsidP="002F0B8C">
      <w:pPr>
        <w:pStyle w:val="Prrafodelista"/>
        <w:rPr>
          <w:rFonts w:ascii="Arial" w:hAnsi="Arial" w:cs="Arial"/>
          <w:color w:val="000000"/>
          <w:sz w:val="32"/>
          <w:szCs w:val="32"/>
        </w:rPr>
      </w:pPr>
    </w:p>
    <w:p w:rsidR="002F0B8C" w:rsidRPr="001621B9" w:rsidRDefault="002F0B8C" w:rsidP="00E25E88">
      <w:pPr>
        <w:pStyle w:val="Prrafodelista"/>
        <w:numPr>
          <w:ilvl w:val="0"/>
          <w:numId w:val="2"/>
        </w:numPr>
        <w:autoSpaceDE w:val="0"/>
        <w:autoSpaceDN w:val="0"/>
        <w:adjustRightInd w:val="0"/>
        <w:spacing w:after="0" w:line="360" w:lineRule="auto"/>
        <w:jc w:val="both"/>
        <w:rPr>
          <w:rFonts w:ascii="Arial" w:hAnsi="Arial" w:cs="Arial"/>
          <w:color w:val="000000"/>
          <w:sz w:val="32"/>
          <w:szCs w:val="32"/>
        </w:rPr>
      </w:pPr>
      <w:r>
        <w:rPr>
          <w:rFonts w:ascii="Arial" w:hAnsi="Arial" w:cs="Arial"/>
          <w:color w:val="000000"/>
          <w:sz w:val="32"/>
          <w:szCs w:val="32"/>
        </w:rPr>
        <w:t>Rótulos viales propios de las municipalidades y carreteras</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E25E88"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936000" w:rsidRPr="001621B9">
        <w:rPr>
          <w:rFonts w:ascii="Arial" w:hAnsi="Arial" w:cs="Arial"/>
          <w:b/>
          <w:bCs/>
          <w:color w:val="000000"/>
          <w:sz w:val="32"/>
          <w:szCs w:val="32"/>
        </w:rPr>
        <w:t xml:space="preserve"> </w:t>
      </w:r>
      <w:r w:rsidR="00133511">
        <w:rPr>
          <w:rFonts w:ascii="Arial" w:hAnsi="Arial" w:cs="Arial"/>
          <w:b/>
          <w:bCs/>
          <w:color w:val="000000"/>
          <w:sz w:val="32"/>
          <w:szCs w:val="32"/>
        </w:rPr>
        <w:t>12</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Solamente se permitirá por cada actividad comercial, </w:t>
      </w:r>
      <w:r w:rsidR="00A13FB0">
        <w:rPr>
          <w:rFonts w:ascii="Arial" w:hAnsi="Arial" w:cs="Arial"/>
          <w:color w:val="000000"/>
          <w:sz w:val="32"/>
          <w:szCs w:val="32"/>
        </w:rPr>
        <w:t>producto</w:t>
      </w:r>
      <w:r w:rsidR="00F17125">
        <w:rPr>
          <w:rFonts w:ascii="Arial" w:hAnsi="Arial" w:cs="Arial"/>
          <w:color w:val="000000"/>
          <w:sz w:val="32"/>
          <w:szCs w:val="32"/>
        </w:rPr>
        <w:t xml:space="preserve"> o </w:t>
      </w:r>
      <w:r w:rsidR="00936000" w:rsidRPr="001621B9">
        <w:rPr>
          <w:rFonts w:ascii="Arial" w:hAnsi="Arial" w:cs="Arial"/>
          <w:color w:val="000000"/>
          <w:sz w:val="32"/>
          <w:szCs w:val="32"/>
        </w:rPr>
        <w:t xml:space="preserve">servicio, de recreación o de cualquier otra índole en esta materia, la localización de rótulos direccionales dentro </w:t>
      </w:r>
      <w:r w:rsidR="00936000" w:rsidRPr="0011255C">
        <w:rPr>
          <w:rFonts w:ascii="Arial" w:hAnsi="Arial" w:cs="Arial"/>
          <w:color w:val="000000"/>
          <w:sz w:val="32"/>
          <w:szCs w:val="32"/>
        </w:rPr>
        <w:t xml:space="preserve">así como un número de rótulos y el espacio entre uno y otro, </w:t>
      </w:r>
      <w:r w:rsidR="008B3498" w:rsidRPr="0011255C">
        <w:rPr>
          <w:rFonts w:ascii="Arial" w:hAnsi="Arial" w:cs="Arial"/>
          <w:color w:val="000000"/>
          <w:sz w:val="32"/>
          <w:szCs w:val="32"/>
        </w:rPr>
        <w:t>no menor a tres kilómetros</w:t>
      </w:r>
      <w:r w:rsidR="0011255C">
        <w:rPr>
          <w:rFonts w:ascii="Arial" w:hAnsi="Arial" w:cs="Arial"/>
          <w:color w:val="000000"/>
          <w:sz w:val="32"/>
          <w:szCs w:val="32"/>
        </w:rPr>
        <w:t xml:space="preserve">, </w:t>
      </w:r>
      <w:r w:rsidR="008B3498" w:rsidRPr="0011255C">
        <w:rPr>
          <w:rFonts w:ascii="Arial" w:hAnsi="Arial" w:cs="Arial"/>
          <w:color w:val="000000"/>
          <w:sz w:val="32"/>
          <w:szCs w:val="32"/>
        </w:rPr>
        <w:t>tanto en carretera como en áreas urbanas.</w:t>
      </w:r>
      <w:r w:rsidR="008B3498">
        <w:rPr>
          <w:rFonts w:ascii="Arial" w:hAnsi="Arial" w:cs="Arial"/>
          <w:color w:val="000000"/>
          <w:sz w:val="32"/>
          <w:szCs w:val="32"/>
        </w:rPr>
        <w:t xml:space="preserve">   </w:t>
      </w:r>
    </w:p>
    <w:p w:rsidR="008B3498" w:rsidRPr="001621B9" w:rsidRDefault="008B3498" w:rsidP="00E61B0C">
      <w:pPr>
        <w:autoSpaceDE w:val="0"/>
        <w:autoSpaceDN w:val="0"/>
        <w:adjustRightInd w:val="0"/>
        <w:spacing w:after="0" w:line="360" w:lineRule="auto"/>
        <w:jc w:val="both"/>
        <w:rPr>
          <w:rFonts w:ascii="Arial" w:hAnsi="Arial" w:cs="Arial"/>
          <w:b/>
          <w:bCs/>
          <w:color w:val="000000"/>
          <w:sz w:val="32"/>
          <w:szCs w:val="32"/>
        </w:rPr>
      </w:pPr>
    </w:p>
    <w:p w:rsidR="00936000"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lastRenderedPageBreak/>
        <w:t>Artículo</w:t>
      </w:r>
      <w:r w:rsidR="00133511">
        <w:rPr>
          <w:rFonts w:ascii="Arial" w:hAnsi="Arial" w:cs="Arial"/>
          <w:b/>
          <w:bCs/>
          <w:color w:val="000000"/>
          <w:sz w:val="32"/>
          <w:szCs w:val="32"/>
        </w:rPr>
        <w:t xml:space="preserve"> 13</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Los rótulos de obras en construcción no podrán tener iluminación intermitente</w:t>
      </w:r>
      <w:r w:rsidR="00A13FB0">
        <w:rPr>
          <w:rFonts w:ascii="Arial" w:hAnsi="Arial" w:cs="Arial"/>
          <w:color w:val="000000"/>
          <w:sz w:val="32"/>
          <w:szCs w:val="32"/>
        </w:rPr>
        <w:t xml:space="preserve"> o intensa</w:t>
      </w:r>
      <w:r w:rsidR="00936000" w:rsidRPr="001621B9">
        <w:rPr>
          <w:rFonts w:ascii="Arial" w:hAnsi="Arial" w:cs="Arial"/>
          <w:color w:val="000000"/>
          <w:sz w:val="32"/>
          <w:szCs w:val="32"/>
        </w:rPr>
        <w:t xml:space="preserve">. Su contenido sólo incluirá una indicación de la obra y los materiales que se usarán en su construcción o de los contratistas, los ingenieros y los arquitectos que intervienen en la obra. Se instalarán por el tiempo de duración de la obra. </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936000" w:rsidRPr="001621B9"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133511">
        <w:rPr>
          <w:rFonts w:ascii="Arial" w:hAnsi="Arial" w:cs="Arial"/>
          <w:b/>
          <w:bCs/>
          <w:color w:val="000000"/>
          <w:sz w:val="32"/>
          <w:szCs w:val="32"/>
        </w:rPr>
        <w:t xml:space="preserve"> 14</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Se permite la instalación de rótulos en mobiliario urbano, para lo cual el reglamento </w:t>
      </w:r>
      <w:r w:rsidR="00176425" w:rsidRPr="001621B9">
        <w:rPr>
          <w:rFonts w:ascii="Arial" w:hAnsi="Arial" w:cs="Arial"/>
          <w:color w:val="000000"/>
          <w:sz w:val="32"/>
          <w:szCs w:val="32"/>
        </w:rPr>
        <w:t>respectivo</w:t>
      </w:r>
      <w:r w:rsidR="00936000" w:rsidRPr="001621B9">
        <w:rPr>
          <w:rFonts w:ascii="Arial" w:hAnsi="Arial" w:cs="Arial"/>
          <w:color w:val="000000"/>
          <w:sz w:val="32"/>
          <w:szCs w:val="32"/>
        </w:rPr>
        <w:t xml:space="preserve"> regulará las condiciones y dimensiones de los mismos. </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936000"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133511">
        <w:rPr>
          <w:rFonts w:ascii="Arial" w:hAnsi="Arial" w:cs="Arial"/>
          <w:b/>
          <w:bCs/>
          <w:color w:val="000000"/>
          <w:sz w:val="32"/>
          <w:szCs w:val="32"/>
        </w:rPr>
        <w:t xml:space="preserve"> 15</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Queda prohibido instalar, fijar o pintar vallas o rótulos con mensaje publicitario, en edificios pú</w:t>
      </w:r>
      <w:r w:rsidR="008B3498">
        <w:rPr>
          <w:rFonts w:ascii="Arial" w:hAnsi="Arial" w:cs="Arial"/>
          <w:color w:val="000000"/>
          <w:sz w:val="32"/>
          <w:szCs w:val="32"/>
        </w:rPr>
        <w:t>blicos o en centros religiosos, turísticos o de monumentos culturales o históricos.</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936000" w:rsidRPr="001621B9"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133511">
        <w:rPr>
          <w:rFonts w:ascii="Arial" w:hAnsi="Arial" w:cs="Arial"/>
          <w:b/>
          <w:bCs/>
          <w:color w:val="000000"/>
          <w:sz w:val="32"/>
          <w:szCs w:val="32"/>
        </w:rPr>
        <w:t xml:space="preserve"> 16</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Todos los anuncios, rótulos o avisos deberán exhibir una placa con el número y fecha de expedición de la licencia o autorización. </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176425" w:rsidRPr="001621B9"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133511">
        <w:rPr>
          <w:rFonts w:ascii="Arial" w:hAnsi="Arial" w:cs="Arial"/>
          <w:b/>
          <w:bCs/>
          <w:color w:val="000000"/>
          <w:sz w:val="32"/>
          <w:szCs w:val="32"/>
        </w:rPr>
        <w:t xml:space="preserve"> 17</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El plazo de la licencia para la colocación de cualquier tipo de rótulo, exceptuando los rótulos temporales, tendrá una vigencia de dos años, pudiendo renovarse dicho </w:t>
      </w:r>
      <w:r w:rsidR="00936000" w:rsidRPr="001621B9">
        <w:rPr>
          <w:rFonts w:ascii="Arial" w:hAnsi="Arial" w:cs="Arial"/>
          <w:color w:val="000000"/>
          <w:sz w:val="32"/>
          <w:szCs w:val="32"/>
        </w:rPr>
        <w:lastRenderedPageBreak/>
        <w:t xml:space="preserve">plazo por el mismo período si cumple con los requisitos solicitados, previa inspección municipal </w:t>
      </w:r>
      <w:r w:rsidR="00A13FB0">
        <w:rPr>
          <w:rFonts w:ascii="Arial" w:hAnsi="Arial" w:cs="Arial"/>
          <w:color w:val="000000"/>
          <w:sz w:val="32"/>
          <w:szCs w:val="32"/>
        </w:rPr>
        <w:t>y de la autoridad respectiva.</w:t>
      </w:r>
    </w:p>
    <w:p w:rsidR="00936000" w:rsidRPr="001621B9" w:rsidRDefault="00936000"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La vigencia de la licencia para la instalación de rótulos temporales no podrá ser superior a seis meses</w:t>
      </w:r>
      <w:r w:rsidR="00A13FB0">
        <w:rPr>
          <w:rFonts w:ascii="Arial" w:hAnsi="Arial" w:cs="Arial"/>
          <w:color w:val="000000"/>
          <w:sz w:val="32"/>
          <w:szCs w:val="32"/>
        </w:rPr>
        <w:t xml:space="preserve"> ni para su concesión superar los 30 días hábiles</w:t>
      </w:r>
      <w:r w:rsidRPr="001621B9">
        <w:rPr>
          <w:rFonts w:ascii="Arial" w:hAnsi="Arial" w:cs="Arial"/>
          <w:color w:val="000000"/>
          <w:sz w:val="32"/>
          <w:szCs w:val="32"/>
        </w:rPr>
        <w:t xml:space="preserve">. </w:t>
      </w:r>
    </w:p>
    <w:p w:rsidR="00176425" w:rsidRPr="001621B9" w:rsidRDefault="00176425" w:rsidP="00E61B0C">
      <w:pPr>
        <w:autoSpaceDE w:val="0"/>
        <w:autoSpaceDN w:val="0"/>
        <w:adjustRightInd w:val="0"/>
        <w:spacing w:after="0" w:line="360" w:lineRule="auto"/>
        <w:jc w:val="both"/>
        <w:rPr>
          <w:rFonts w:ascii="Arial" w:hAnsi="Arial" w:cs="Arial"/>
          <w:color w:val="000000"/>
          <w:sz w:val="32"/>
          <w:szCs w:val="32"/>
        </w:rPr>
      </w:pPr>
    </w:p>
    <w:p w:rsidR="00936000" w:rsidRPr="001621B9" w:rsidRDefault="00936000"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No se autorizará ninguna renovación cuando se compruebe alguna alteración en las condiciones del mismo, o alteraciones no autorizadas hechas posteriores a su colocación o por falta de mantenimiento. </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936000" w:rsidRPr="001621B9"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133511">
        <w:rPr>
          <w:rFonts w:ascii="Arial" w:hAnsi="Arial" w:cs="Arial"/>
          <w:b/>
          <w:bCs/>
          <w:color w:val="000000"/>
          <w:sz w:val="32"/>
          <w:szCs w:val="32"/>
        </w:rPr>
        <w:t xml:space="preserve"> 18</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La municipalidad al recibir la solicitud, practicará inspección por medio del Departamento de </w:t>
      </w:r>
      <w:r w:rsidR="00A13FB0">
        <w:rPr>
          <w:rFonts w:ascii="Arial" w:hAnsi="Arial" w:cs="Arial"/>
          <w:color w:val="000000"/>
          <w:sz w:val="32"/>
          <w:szCs w:val="32"/>
        </w:rPr>
        <w:t xml:space="preserve">Planificación </w:t>
      </w:r>
      <w:r w:rsidR="00936000" w:rsidRPr="001621B9">
        <w:rPr>
          <w:rFonts w:ascii="Arial" w:hAnsi="Arial" w:cs="Arial"/>
          <w:color w:val="000000"/>
          <w:sz w:val="32"/>
          <w:szCs w:val="32"/>
        </w:rPr>
        <w:t xml:space="preserve">Municipal o el que ejerza tales funciones. </w:t>
      </w:r>
    </w:p>
    <w:p w:rsidR="00176425" w:rsidRPr="001621B9" w:rsidRDefault="00176425" w:rsidP="00E61B0C">
      <w:pPr>
        <w:autoSpaceDE w:val="0"/>
        <w:autoSpaceDN w:val="0"/>
        <w:adjustRightInd w:val="0"/>
        <w:spacing w:after="0" w:line="360" w:lineRule="auto"/>
        <w:jc w:val="both"/>
        <w:rPr>
          <w:rFonts w:ascii="Arial" w:hAnsi="Arial" w:cs="Arial"/>
          <w:color w:val="000000"/>
          <w:sz w:val="32"/>
          <w:szCs w:val="32"/>
        </w:rPr>
      </w:pPr>
    </w:p>
    <w:p w:rsidR="00936000" w:rsidRPr="001621B9"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133511">
        <w:rPr>
          <w:rFonts w:ascii="Arial" w:hAnsi="Arial" w:cs="Arial"/>
          <w:b/>
          <w:bCs/>
          <w:color w:val="000000"/>
          <w:sz w:val="32"/>
          <w:szCs w:val="32"/>
        </w:rPr>
        <w:t xml:space="preserve"> 19</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Los municipios podrán fijar y cobrar los derechos anuales que se pagarán por la expedición de los permisos para la fijación o instalación de anuncios o rótulos, </w:t>
      </w:r>
      <w:r w:rsidR="00A13FB0">
        <w:rPr>
          <w:rFonts w:ascii="Arial" w:hAnsi="Arial" w:cs="Arial"/>
          <w:color w:val="000000"/>
          <w:sz w:val="32"/>
          <w:szCs w:val="32"/>
        </w:rPr>
        <w:t xml:space="preserve">según lo establecido en el reglamento de la Autoridad Reguladora, ajustada cada 10 </w:t>
      </w:r>
      <w:proofErr w:type="spellStart"/>
      <w:r w:rsidR="00A13FB0">
        <w:rPr>
          <w:rFonts w:ascii="Arial" w:hAnsi="Arial" w:cs="Arial"/>
          <w:color w:val="000000"/>
          <w:sz w:val="32"/>
          <w:szCs w:val="32"/>
        </w:rPr>
        <w:t>añosl</w:t>
      </w:r>
      <w:proofErr w:type="spellEnd"/>
      <w:r w:rsidR="00176425" w:rsidRPr="001621B9">
        <w:rPr>
          <w:rFonts w:ascii="Arial" w:hAnsi="Arial" w:cs="Arial"/>
          <w:color w:val="000000"/>
          <w:sz w:val="32"/>
          <w:szCs w:val="32"/>
        </w:rPr>
        <w:t xml:space="preserve"> </w:t>
      </w:r>
      <w:r w:rsidR="00936000" w:rsidRPr="001621B9">
        <w:rPr>
          <w:rFonts w:ascii="Arial" w:hAnsi="Arial" w:cs="Arial"/>
          <w:color w:val="000000"/>
          <w:sz w:val="32"/>
          <w:szCs w:val="32"/>
        </w:rPr>
        <w:t xml:space="preserve">así como requerir un depósito como fianza con el objetivo de que garanticen los </w:t>
      </w:r>
      <w:r w:rsidR="00936000" w:rsidRPr="001621B9">
        <w:rPr>
          <w:rFonts w:ascii="Arial" w:hAnsi="Arial" w:cs="Arial"/>
          <w:color w:val="000000"/>
          <w:sz w:val="32"/>
          <w:szCs w:val="32"/>
        </w:rPr>
        <w:lastRenderedPageBreak/>
        <w:t xml:space="preserve">costos de limpieza y remoción de los rótulos y anuncios que fueren autorizados. </w:t>
      </w:r>
    </w:p>
    <w:p w:rsidR="00176425" w:rsidRPr="001621B9" w:rsidRDefault="00176425" w:rsidP="00E61B0C">
      <w:pPr>
        <w:autoSpaceDE w:val="0"/>
        <w:autoSpaceDN w:val="0"/>
        <w:adjustRightInd w:val="0"/>
        <w:spacing w:after="0" w:line="360" w:lineRule="auto"/>
        <w:jc w:val="both"/>
        <w:rPr>
          <w:rFonts w:ascii="Arial" w:hAnsi="Arial" w:cs="Arial"/>
          <w:color w:val="000000"/>
          <w:sz w:val="32"/>
          <w:szCs w:val="32"/>
        </w:rPr>
      </w:pPr>
    </w:p>
    <w:p w:rsidR="00936000" w:rsidRPr="001621B9" w:rsidRDefault="00936000"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La cantidad depositada como fianza será devuelta cuando la persona que solicitó los permisos autorizando la instalación o fijación de rótulos y anuncios concluya las gestiones conducentes a la limpieza del lugar y a la remoción de estos. </w:t>
      </w:r>
    </w:p>
    <w:p w:rsidR="00176425" w:rsidRPr="001621B9" w:rsidRDefault="00176425" w:rsidP="00176425">
      <w:pPr>
        <w:spacing w:line="360" w:lineRule="auto"/>
        <w:jc w:val="both"/>
        <w:rPr>
          <w:rFonts w:ascii="Arial" w:hAnsi="Arial" w:cs="Arial"/>
          <w:color w:val="000000"/>
          <w:sz w:val="32"/>
          <w:szCs w:val="32"/>
        </w:rPr>
      </w:pPr>
    </w:p>
    <w:p w:rsidR="00936000" w:rsidRPr="001621B9" w:rsidRDefault="00936000" w:rsidP="00176425">
      <w:pPr>
        <w:spacing w:line="360" w:lineRule="auto"/>
        <w:jc w:val="both"/>
        <w:rPr>
          <w:rFonts w:ascii="Arial" w:hAnsi="Arial" w:cs="Arial"/>
          <w:color w:val="000000"/>
          <w:sz w:val="32"/>
          <w:szCs w:val="32"/>
        </w:rPr>
      </w:pPr>
      <w:r w:rsidRPr="001621B9">
        <w:rPr>
          <w:rFonts w:ascii="Arial" w:hAnsi="Arial" w:cs="Arial"/>
          <w:color w:val="000000"/>
          <w:sz w:val="32"/>
          <w:szCs w:val="32"/>
        </w:rPr>
        <w:t>Para este fin, los municipios adoptarán la reglamentación municipal necesaria, la cual establecerá las cuantías de los depósitos requeridos de acuerdo con el tamaño, tipo y volumen entre otros, del rótulo o de la propaganda gráfica a ser instalada o fijada.</w:t>
      </w:r>
    </w:p>
    <w:p w:rsidR="00936000"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133511">
        <w:rPr>
          <w:rFonts w:ascii="Arial" w:hAnsi="Arial" w:cs="Arial"/>
          <w:b/>
          <w:bCs/>
          <w:color w:val="000000"/>
          <w:sz w:val="32"/>
          <w:szCs w:val="32"/>
        </w:rPr>
        <w:t xml:space="preserve"> 20</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Se declara estorbo público, cualquier valla, anuncio o rótulo instalado, construido, erigido, reconstruido, re-localizado, alterado o exhibido, sin</w:t>
      </w:r>
      <w:r w:rsidR="00E25E88" w:rsidRPr="001621B9">
        <w:rPr>
          <w:rFonts w:ascii="Arial" w:hAnsi="Arial" w:cs="Arial"/>
          <w:color w:val="000000"/>
          <w:sz w:val="32"/>
          <w:szCs w:val="32"/>
        </w:rPr>
        <w:t xml:space="preserve"> </w:t>
      </w:r>
      <w:r w:rsidR="00936000" w:rsidRPr="001621B9">
        <w:rPr>
          <w:rFonts w:ascii="Arial" w:hAnsi="Arial" w:cs="Arial"/>
          <w:color w:val="000000"/>
          <w:sz w:val="32"/>
          <w:szCs w:val="32"/>
        </w:rPr>
        <w:t xml:space="preserve">cumplir con los requisitos establecidos en esta Ley y en los reglamentos municipales. Asimismo, se declara estorbo público cualquier anuncio o rótulo que no hubiere sido quitado, suprimido o borrado dentro del término que le ordene el municipio. </w:t>
      </w:r>
    </w:p>
    <w:p w:rsidR="00A13FB0" w:rsidRDefault="00A13FB0" w:rsidP="00E61B0C">
      <w:pPr>
        <w:autoSpaceDE w:val="0"/>
        <w:autoSpaceDN w:val="0"/>
        <w:adjustRightInd w:val="0"/>
        <w:spacing w:after="0" w:line="360" w:lineRule="auto"/>
        <w:jc w:val="both"/>
        <w:rPr>
          <w:rFonts w:ascii="Arial" w:hAnsi="Arial" w:cs="Arial"/>
          <w:color w:val="000000"/>
          <w:sz w:val="32"/>
          <w:szCs w:val="32"/>
        </w:rPr>
      </w:pPr>
    </w:p>
    <w:p w:rsidR="00A13FB0" w:rsidRPr="001621B9" w:rsidRDefault="00A13FB0" w:rsidP="00E61B0C">
      <w:pPr>
        <w:autoSpaceDE w:val="0"/>
        <w:autoSpaceDN w:val="0"/>
        <w:adjustRightInd w:val="0"/>
        <w:spacing w:after="0" w:line="360" w:lineRule="auto"/>
        <w:jc w:val="both"/>
        <w:rPr>
          <w:rFonts w:ascii="Arial" w:hAnsi="Arial" w:cs="Arial"/>
          <w:color w:val="000000"/>
          <w:sz w:val="32"/>
          <w:szCs w:val="32"/>
        </w:rPr>
      </w:pPr>
      <w:r w:rsidRPr="00A13FB0">
        <w:rPr>
          <w:rFonts w:ascii="Arial" w:hAnsi="Arial" w:cs="Arial"/>
          <w:b/>
          <w:color w:val="000000"/>
          <w:sz w:val="32"/>
          <w:szCs w:val="32"/>
        </w:rPr>
        <w:lastRenderedPageBreak/>
        <w:t>Artículo 21</w:t>
      </w:r>
      <w:r>
        <w:rPr>
          <w:rFonts w:ascii="Arial" w:hAnsi="Arial" w:cs="Arial"/>
          <w:color w:val="000000"/>
          <w:sz w:val="32"/>
          <w:szCs w:val="32"/>
        </w:rPr>
        <w:t>. Se prohíbe que ningún funcionario público establezca o sea socio de empresa de vallas publicitarias o similares.</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936000" w:rsidRPr="001621B9"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w:t>
      </w:r>
      <w:r w:rsidR="00A13FB0">
        <w:rPr>
          <w:rFonts w:ascii="Arial" w:hAnsi="Arial" w:cs="Arial"/>
          <w:b/>
          <w:bCs/>
          <w:color w:val="000000"/>
          <w:sz w:val="32"/>
          <w:szCs w:val="32"/>
        </w:rPr>
        <w:t xml:space="preserve"> 22</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A toda persona que instale ilegalmente un anuncio o rótulo, construya, reinstale, erija, reconstruya, re-localice, altere o exhiba algún anuncio o rótulo que hubiere sido suprimido, borrado, quitado o destruido total o parcialmente por la autoridad municipal, se le impondrá una multa de cinco salarios mínimos definidos por la ley vigente al respecto. </w:t>
      </w:r>
    </w:p>
    <w:p w:rsidR="00E25E88" w:rsidRPr="001621B9" w:rsidRDefault="00E25E88" w:rsidP="00E61B0C">
      <w:pPr>
        <w:autoSpaceDE w:val="0"/>
        <w:autoSpaceDN w:val="0"/>
        <w:adjustRightInd w:val="0"/>
        <w:spacing w:after="0" w:line="360" w:lineRule="auto"/>
        <w:jc w:val="both"/>
        <w:rPr>
          <w:rFonts w:ascii="Arial" w:hAnsi="Arial" w:cs="Arial"/>
          <w:color w:val="000000"/>
          <w:sz w:val="32"/>
          <w:szCs w:val="32"/>
        </w:rPr>
      </w:pPr>
    </w:p>
    <w:p w:rsidR="00936000" w:rsidRPr="001621B9" w:rsidRDefault="00936000"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Las personas responsables serán las empresas publicitarias o propietarias de la valla, letrero o rótulo, o la persona física o jurídica que haya efectuado el acto publicitario, así como el propietario del terreno en el cual se cometa o se haya cometido la infracción, cuando haya tenido conocimiento de la instalación. Salvo con prueba de lo contrario, se presumirá ese conocimiento cuando por cualquier acto se haya cedido el uso del suelo al responsable directo o material de la infracción, incluido la mera tolerancia. </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936000" w:rsidRPr="001621B9" w:rsidRDefault="00E61B0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lastRenderedPageBreak/>
        <w:t>Artículo</w:t>
      </w:r>
      <w:r w:rsidR="00A13FB0">
        <w:rPr>
          <w:rFonts w:ascii="Arial" w:hAnsi="Arial" w:cs="Arial"/>
          <w:b/>
          <w:bCs/>
          <w:color w:val="000000"/>
          <w:sz w:val="32"/>
          <w:szCs w:val="32"/>
        </w:rPr>
        <w:t xml:space="preserve"> 23</w:t>
      </w:r>
      <w:r w:rsidR="00936000"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La municipalidad procederá a cancelar las licencias otorgadas para la colocación de anuncios y rótulos, previa audiencia al interesado y respeto al debido proceso, en los siguientes casos: </w:t>
      </w:r>
    </w:p>
    <w:p w:rsidR="00E25E88" w:rsidRPr="001621B9" w:rsidRDefault="00E25E88" w:rsidP="00E61B0C">
      <w:pPr>
        <w:autoSpaceDE w:val="0"/>
        <w:autoSpaceDN w:val="0"/>
        <w:adjustRightInd w:val="0"/>
        <w:spacing w:after="0" w:line="360" w:lineRule="auto"/>
        <w:jc w:val="both"/>
        <w:rPr>
          <w:rFonts w:ascii="Arial" w:hAnsi="Arial" w:cs="Arial"/>
          <w:color w:val="000000"/>
          <w:sz w:val="32"/>
          <w:szCs w:val="32"/>
        </w:rPr>
      </w:pPr>
      <w:bookmarkStart w:id="0" w:name="_GoBack"/>
      <w:bookmarkEnd w:id="0"/>
    </w:p>
    <w:p w:rsidR="00936000" w:rsidRPr="001621B9" w:rsidRDefault="00936000" w:rsidP="00E25E88">
      <w:pPr>
        <w:pStyle w:val="Prrafodelista"/>
        <w:numPr>
          <w:ilvl w:val="0"/>
          <w:numId w:val="4"/>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Infracción a las disposiciones de la presente Ley. </w:t>
      </w:r>
    </w:p>
    <w:p w:rsidR="00936000" w:rsidRPr="001621B9" w:rsidRDefault="00936000" w:rsidP="00E25E88">
      <w:pPr>
        <w:pStyle w:val="Prrafodelista"/>
        <w:numPr>
          <w:ilvl w:val="0"/>
          <w:numId w:val="4"/>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Cambio en las condiciones originales de los sitios en que se tuviera instalados los anuncios, rótulos o avisos, o de cualquier otra característica especial de la autorización extendida, ello sin perjuicio de la multa a pagar. </w:t>
      </w:r>
    </w:p>
    <w:p w:rsidR="00936000" w:rsidRPr="001621B9" w:rsidRDefault="00936000" w:rsidP="00E25E88">
      <w:pPr>
        <w:pStyle w:val="Prrafodelista"/>
        <w:numPr>
          <w:ilvl w:val="0"/>
          <w:numId w:val="4"/>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Necesidad por parte del Estado de aprovechar para fines públicos, los terrenos en que dichos anuncios o rótulos estuvieren ubicados. </w:t>
      </w:r>
    </w:p>
    <w:p w:rsidR="00936000" w:rsidRPr="001621B9" w:rsidRDefault="00936000" w:rsidP="00E25E88">
      <w:pPr>
        <w:pStyle w:val="Prrafodelista"/>
        <w:numPr>
          <w:ilvl w:val="0"/>
          <w:numId w:val="4"/>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Negativa del propietario del terreno a permitir la entrada a los correspondientes funcionarios de la municipalidad, encargados de inspeccionar y vigilar todo lo relacionado con el rótulo. </w:t>
      </w:r>
    </w:p>
    <w:p w:rsidR="00936000" w:rsidRPr="001621B9" w:rsidRDefault="00936000" w:rsidP="00E25E88">
      <w:pPr>
        <w:pStyle w:val="Prrafodelista"/>
        <w:numPr>
          <w:ilvl w:val="0"/>
          <w:numId w:val="4"/>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Cuando se comprueben deficiencias graves de mantenimiento que resulten contrarias a la seguridad pública. </w:t>
      </w:r>
    </w:p>
    <w:p w:rsidR="00936000" w:rsidRPr="001621B9" w:rsidRDefault="00936000" w:rsidP="00E25E88">
      <w:pPr>
        <w:pStyle w:val="Prrafodelista"/>
        <w:numPr>
          <w:ilvl w:val="0"/>
          <w:numId w:val="4"/>
        </w:num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Una vez comprobado el incumplimiento, la municipalidad ordenará retirar o demoler los rótulos, sin </w:t>
      </w:r>
      <w:r w:rsidRPr="001621B9">
        <w:rPr>
          <w:rFonts w:ascii="Arial" w:hAnsi="Arial" w:cs="Arial"/>
          <w:color w:val="000000"/>
          <w:sz w:val="32"/>
          <w:szCs w:val="32"/>
        </w:rPr>
        <w:lastRenderedPageBreak/>
        <w:t xml:space="preserve">responsabilidad alguna para el Estado, cobrando al infractor los gastos, daños y perjuicios en que incurra. </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936000" w:rsidRPr="001621B9" w:rsidRDefault="00B12E1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 xml:space="preserve">Artículo </w:t>
      </w:r>
      <w:r w:rsidR="008A6A0C">
        <w:rPr>
          <w:rFonts w:ascii="Arial" w:hAnsi="Arial" w:cs="Arial"/>
          <w:b/>
          <w:bCs/>
          <w:color w:val="000000"/>
          <w:sz w:val="32"/>
          <w:szCs w:val="32"/>
        </w:rPr>
        <w:t>24</w:t>
      </w:r>
      <w:r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Las actuales licencias o autorizaciones otorgadas para la instalación de rótulos, avisos y anuncios, se mantendrán vigentes por el plazo otorgado por el órgano competente. Transcurrido dicho plazo, deberán cumplir con las disposiciones establecidas en la presente Ley. </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936000" w:rsidRPr="001621B9" w:rsidRDefault="00B12E1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Artículo 2</w:t>
      </w:r>
      <w:r w:rsidR="008A6A0C">
        <w:rPr>
          <w:rFonts w:ascii="Arial" w:hAnsi="Arial" w:cs="Arial"/>
          <w:b/>
          <w:bCs/>
          <w:color w:val="000000"/>
          <w:sz w:val="32"/>
          <w:szCs w:val="32"/>
        </w:rPr>
        <w:t>5</w:t>
      </w:r>
      <w:r w:rsidRPr="001621B9">
        <w:rPr>
          <w:rFonts w:ascii="Arial" w:hAnsi="Arial" w:cs="Arial"/>
          <w:b/>
          <w:bCs/>
          <w:color w:val="000000"/>
          <w:sz w:val="32"/>
          <w:szCs w:val="32"/>
        </w:rPr>
        <w:t xml:space="preserve">.- </w:t>
      </w:r>
      <w:r w:rsidR="00936000" w:rsidRPr="001621B9">
        <w:rPr>
          <w:rFonts w:ascii="Arial" w:hAnsi="Arial" w:cs="Arial"/>
          <w:color w:val="000000"/>
          <w:sz w:val="32"/>
          <w:szCs w:val="32"/>
        </w:rPr>
        <w:t xml:space="preserve">Los avisos, rótulos o anuncios ubicados en los derechos de vía que no cumplan con lo estipulado en la presente Ley, deberán ser retirados dentro del plazo de un mes contado a partir de vigencia de esta Ley. Transcurrido dicho plazo, la municipalidad procederá a quitarlos en forma inmediata. </w:t>
      </w:r>
    </w:p>
    <w:p w:rsidR="00E25E88" w:rsidRPr="001621B9" w:rsidRDefault="00E25E88" w:rsidP="00E61B0C">
      <w:pPr>
        <w:autoSpaceDE w:val="0"/>
        <w:autoSpaceDN w:val="0"/>
        <w:adjustRightInd w:val="0"/>
        <w:spacing w:after="0" w:line="360" w:lineRule="auto"/>
        <w:jc w:val="both"/>
        <w:rPr>
          <w:rFonts w:ascii="Arial" w:hAnsi="Arial" w:cs="Arial"/>
          <w:b/>
          <w:bCs/>
          <w:color w:val="000000"/>
          <w:sz w:val="32"/>
          <w:szCs w:val="32"/>
        </w:rPr>
      </w:pPr>
    </w:p>
    <w:p w:rsidR="008A6A0C" w:rsidRDefault="00B12E1C"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b/>
          <w:bCs/>
          <w:color w:val="000000"/>
          <w:sz w:val="32"/>
          <w:szCs w:val="32"/>
        </w:rPr>
        <w:t xml:space="preserve">Artículo </w:t>
      </w:r>
      <w:r w:rsidR="008A6A0C">
        <w:rPr>
          <w:rFonts w:ascii="Arial" w:hAnsi="Arial" w:cs="Arial"/>
          <w:b/>
          <w:bCs/>
          <w:color w:val="000000"/>
          <w:sz w:val="32"/>
          <w:szCs w:val="32"/>
        </w:rPr>
        <w:t>26</w:t>
      </w:r>
      <w:r w:rsidRPr="001621B9">
        <w:rPr>
          <w:rFonts w:ascii="Arial" w:hAnsi="Arial" w:cs="Arial"/>
          <w:b/>
          <w:bCs/>
          <w:color w:val="000000"/>
          <w:sz w:val="32"/>
          <w:szCs w:val="32"/>
        </w:rPr>
        <w:t xml:space="preserve">.- </w:t>
      </w:r>
      <w:r w:rsidR="00936000" w:rsidRPr="001621B9">
        <w:rPr>
          <w:rFonts w:ascii="Arial" w:hAnsi="Arial" w:cs="Arial"/>
          <w:color w:val="000000"/>
          <w:sz w:val="32"/>
          <w:szCs w:val="32"/>
        </w:rPr>
        <w:t>Todas aquellas personas físicas o jurídicas que tengan vallas, rótulos letreros y anuncios de publicidad instalados antes de la vigencia de esta Ley, deberán ajustarse a las disposiciones de la misma en un plazo no mayor de seis meses.</w:t>
      </w:r>
    </w:p>
    <w:p w:rsidR="00936000" w:rsidRDefault="00936000" w:rsidP="00E61B0C">
      <w:pPr>
        <w:autoSpaceDE w:val="0"/>
        <w:autoSpaceDN w:val="0"/>
        <w:adjustRightInd w:val="0"/>
        <w:spacing w:after="0" w:line="360" w:lineRule="auto"/>
        <w:jc w:val="both"/>
        <w:rPr>
          <w:rFonts w:ascii="Arial" w:hAnsi="Arial" w:cs="Arial"/>
          <w:color w:val="000000"/>
          <w:sz w:val="32"/>
          <w:szCs w:val="32"/>
        </w:rPr>
      </w:pPr>
      <w:r w:rsidRPr="001621B9">
        <w:rPr>
          <w:rFonts w:ascii="Arial" w:hAnsi="Arial" w:cs="Arial"/>
          <w:color w:val="000000"/>
          <w:sz w:val="32"/>
          <w:szCs w:val="32"/>
        </w:rPr>
        <w:t xml:space="preserve"> </w:t>
      </w:r>
    </w:p>
    <w:p w:rsidR="00133511" w:rsidRDefault="00133511" w:rsidP="00E61B0C">
      <w:pPr>
        <w:autoSpaceDE w:val="0"/>
        <w:autoSpaceDN w:val="0"/>
        <w:adjustRightInd w:val="0"/>
        <w:spacing w:after="0" w:line="360" w:lineRule="auto"/>
        <w:jc w:val="both"/>
        <w:rPr>
          <w:rFonts w:ascii="Arial" w:hAnsi="Arial" w:cs="Arial"/>
          <w:color w:val="000000"/>
          <w:sz w:val="32"/>
          <w:szCs w:val="32"/>
        </w:rPr>
      </w:pPr>
    </w:p>
    <w:p w:rsidR="00133511" w:rsidRPr="001621B9" w:rsidRDefault="008A6A0C" w:rsidP="00E61B0C">
      <w:pPr>
        <w:autoSpaceDE w:val="0"/>
        <w:autoSpaceDN w:val="0"/>
        <w:adjustRightInd w:val="0"/>
        <w:spacing w:after="0" w:line="360" w:lineRule="auto"/>
        <w:jc w:val="both"/>
        <w:rPr>
          <w:rFonts w:ascii="Arial" w:hAnsi="Arial" w:cs="Arial"/>
          <w:color w:val="000000"/>
          <w:sz w:val="32"/>
          <w:szCs w:val="32"/>
        </w:rPr>
      </w:pPr>
      <w:r>
        <w:rPr>
          <w:rFonts w:ascii="Arial" w:hAnsi="Arial" w:cs="Arial"/>
          <w:color w:val="000000"/>
          <w:sz w:val="32"/>
          <w:szCs w:val="32"/>
        </w:rPr>
        <w:lastRenderedPageBreak/>
        <w:t>Artículo 27</w:t>
      </w:r>
      <w:r w:rsidR="00133511">
        <w:rPr>
          <w:rFonts w:ascii="Arial" w:hAnsi="Arial" w:cs="Arial"/>
          <w:color w:val="000000"/>
          <w:sz w:val="32"/>
          <w:szCs w:val="32"/>
        </w:rPr>
        <w:t>. Queda abrogado el decreto</w:t>
      </w:r>
      <w:r w:rsidR="00E7520B">
        <w:rPr>
          <w:rFonts w:ascii="Arial" w:hAnsi="Arial" w:cs="Arial"/>
          <w:color w:val="000000"/>
          <w:sz w:val="32"/>
          <w:szCs w:val="32"/>
        </w:rPr>
        <w:t xml:space="preserve"> 34</w:t>
      </w:r>
      <w:r w:rsidR="00133511">
        <w:rPr>
          <w:rFonts w:ascii="Arial" w:hAnsi="Arial" w:cs="Arial"/>
          <w:color w:val="000000"/>
          <w:sz w:val="32"/>
          <w:szCs w:val="32"/>
        </w:rPr>
        <w:t>-2003, ley de anuncios en Vías Urbanas, Vías Extraurbanas y Similares.</w:t>
      </w:r>
    </w:p>
    <w:p w:rsidR="00B12E1C" w:rsidRPr="001621B9" w:rsidRDefault="00B12E1C" w:rsidP="00E61B0C">
      <w:pPr>
        <w:autoSpaceDE w:val="0"/>
        <w:autoSpaceDN w:val="0"/>
        <w:adjustRightInd w:val="0"/>
        <w:spacing w:after="0" w:line="360" w:lineRule="auto"/>
        <w:jc w:val="both"/>
        <w:rPr>
          <w:rFonts w:ascii="Arial" w:hAnsi="Arial" w:cs="Arial"/>
          <w:color w:val="000000"/>
          <w:sz w:val="32"/>
          <w:szCs w:val="32"/>
        </w:rPr>
      </w:pPr>
    </w:p>
    <w:p w:rsidR="00B12E1C" w:rsidRPr="001621B9" w:rsidRDefault="00B12E1C" w:rsidP="00B12E1C">
      <w:pPr>
        <w:spacing w:line="360" w:lineRule="auto"/>
        <w:jc w:val="both"/>
        <w:rPr>
          <w:rFonts w:ascii="Arial" w:hAnsi="Arial" w:cs="Arial"/>
          <w:bCs/>
          <w:color w:val="000000"/>
          <w:sz w:val="32"/>
          <w:szCs w:val="32"/>
        </w:rPr>
      </w:pPr>
      <w:r w:rsidRPr="001621B9">
        <w:rPr>
          <w:rFonts w:ascii="Arial" w:hAnsi="Arial" w:cs="Arial"/>
          <w:b/>
          <w:bCs/>
          <w:color w:val="000000"/>
          <w:sz w:val="32"/>
          <w:szCs w:val="32"/>
        </w:rPr>
        <w:t>Artículo 2</w:t>
      </w:r>
      <w:r w:rsidR="008A6A0C">
        <w:rPr>
          <w:rFonts w:ascii="Arial" w:hAnsi="Arial" w:cs="Arial"/>
          <w:b/>
          <w:bCs/>
          <w:color w:val="000000"/>
          <w:sz w:val="32"/>
          <w:szCs w:val="32"/>
        </w:rPr>
        <w:t>8</w:t>
      </w:r>
      <w:r w:rsidRPr="001621B9">
        <w:rPr>
          <w:rFonts w:ascii="Arial" w:hAnsi="Arial" w:cs="Arial"/>
          <w:bCs/>
          <w:color w:val="000000"/>
          <w:sz w:val="32"/>
          <w:szCs w:val="32"/>
        </w:rPr>
        <w:t>.- El presente Decreto entrará en vigencia el día siguiente de su publicación en el Diario Oficial.</w:t>
      </w:r>
    </w:p>
    <w:p w:rsidR="00B12E1C" w:rsidRPr="001621B9" w:rsidRDefault="00B12E1C" w:rsidP="00B12E1C">
      <w:pPr>
        <w:spacing w:line="360" w:lineRule="auto"/>
        <w:jc w:val="both"/>
        <w:rPr>
          <w:rFonts w:ascii="Arial" w:hAnsi="Arial" w:cs="Arial"/>
          <w:bCs/>
          <w:color w:val="000000"/>
          <w:sz w:val="32"/>
          <w:szCs w:val="32"/>
        </w:rPr>
      </w:pPr>
    </w:p>
    <w:p w:rsidR="00B12E1C" w:rsidRPr="001621B9" w:rsidRDefault="00B12E1C" w:rsidP="00B12E1C">
      <w:pPr>
        <w:pStyle w:val="Sinespaciado"/>
        <w:spacing w:line="480" w:lineRule="auto"/>
        <w:ind w:firstLine="708"/>
        <w:rPr>
          <w:rFonts w:ascii="Arial" w:hAnsi="Arial" w:cs="Arial"/>
          <w:b/>
          <w:bCs/>
          <w:color w:val="000000"/>
          <w:sz w:val="32"/>
          <w:szCs w:val="32"/>
        </w:rPr>
      </w:pPr>
      <w:r w:rsidRPr="001621B9">
        <w:rPr>
          <w:rFonts w:ascii="Arial" w:hAnsi="Arial" w:cs="Arial"/>
          <w:b/>
          <w:bCs/>
          <w:color w:val="000000"/>
          <w:sz w:val="32"/>
          <w:szCs w:val="32"/>
        </w:rPr>
        <w:t>REMÍTASE AL ORGANISMO EJECUTIVO PARA SU SANCIÓN, PROMULGACIÓN Y PUBLICACIÓN.</w:t>
      </w:r>
    </w:p>
    <w:p w:rsidR="00B12E1C" w:rsidRPr="001621B9" w:rsidRDefault="00B12E1C" w:rsidP="00B12E1C">
      <w:pPr>
        <w:pStyle w:val="Sinespaciado"/>
        <w:spacing w:line="480" w:lineRule="auto"/>
        <w:rPr>
          <w:rFonts w:ascii="Arial" w:hAnsi="Arial" w:cs="Arial"/>
          <w:b/>
          <w:bCs/>
          <w:color w:val="000000"/>
          <w:sz w:val="32"/>
          <w:szCs w:val="32"/>
        </w:rPr>
      </w:pPr>
    </w:p>
    <w:p w:rsidR="00B12E1C" w:rsidRPr="001621B9" w:rsidRDefault="00B12E1C" w:rsidP="00B12E1C">
      <w:pPr>
        <w:pStyle w:val="Sinespaciado"/>
        <w:spacing w:line="480" w:lineRule="auto"/>
        <w:ind w:firstLine="708"/>
        <w:rPr>
          <w:rFonts w:ascii="Arial" w:hAnsi="Arial" w:cs="Arial"/>
          <w:b/>
          <w:bCs/>
          <w:color w:val="000000"/>
          <w:sz w:val="32"/>
          <w:szCs w:val="32"/>
        </w:rPr>
      </w:pPr>
      <w:r w:rsidRPr="001621B9">
        <w:rPr>
          <w:rFonts w:ascii="Arial" w:hAnsi="Arial" w:cs="Arial"/>
          <w:b/>
          <w:bCs/>
          <w:color w:val="000000"/>
          <w:sz w:val="32"/>
          <w:szCs w:val="32"/>
        </w:rPr>
        <w:t>EMITIDO EN EL PALACIO DEL ORGANISMO LEGISLATIVO, EN LA CIUDAD DE GUATEMALA, EL __________ DE ____________ DE DOS MIL DIECISÉIS.</w:t>
      </w:r>
    </w:p>
    <w:p w:rsidR="00B12E1C" w:rsidRPr="001621B9" w:rsidRDefault="00B12E1C" w:rsidP="00B12E1C">
      <w:pPr>
        <w:spacing w:line="480" w:lineRule="auto"/>
        <w:rPr>
          <w:rFonts w:ascii="Arial" w:hAnsi="Arial" w:cs="Arial"/>
          <w:b/>
          <w:bCs/>
          <w:color w:val="000000"/>
          <w:sz w:val="32"/>
          <w:szCs w:val="32"/>
        </w:rPr>
      </w:pPr>
    </w:p>
    <w:p w:rsidR="00E25E88" w:rsidRPr="001621B9" w:rsidRDefault="00E25E88" w:rsidP="00B12E1C">
      <w:pPr>
        <w:autoSpaceDE w:val="0"/>
        <w:autoSpaceDN w:val="0"/>
        <w:adjustRightInd w:val="0"/>
        <w:spacing w:after="0" w:line="480" w:lineRule="auto"/>
        <w:jc w:val="both"/>
        <w:rPr>
          <w:rFonts w:ascii="Arial" w:hAnsi="Arial" w:cs="Arial"/>
          <w:b/>
          <w:bCs/>
          <w:color w:val="000000"/>
          <w:sz w:val="32"/>
          <w:szCs w:val="32"/>
        </w:rPr>
      </w:pPr>
    </w:p>
    <w:sectPr w:rsidR="00E25E88" w:rsidRPr="001621B9" w:rsidSect="00A43C0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Fax">
    <w:altName w:val="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3A6"/>
    <w:multiLevelType w:val="multilevel"/>
    <w:tmpl w:val="C0005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2A6B10"/>
    <w:multiLevelType w:val="hybridMultilevel"/>
    <w:tmpl w:val="2252E4BC"/>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nsid w:val="213828B3"/>
    <w:multiLevelType w:val="hybridMultilevel"/>
    <w:tmpl w:val="4B72D5B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nsid w:val="25776E1A"/>
    <w:multiLevelType w:val="hybridMultilevel"/>
    <w:tmpl w:val="44700D3E"/>
    <w:lvl w:ilvl="0" w:tplc="29F4D7BC">
      <w:start w:val="1"/>
      <w:numFmt w:val="lowerLetter"/>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nsid w:val="291E162D"/>
    <w:multiLevelType w:val="hybridMultilevel"/>
    <w:tmpl w:val="E4F4F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D453391"/>
    <w:multiLevelType w:val="hybridMultilevel"/>
    <w:tmpl w:val="7F7E6D58"/>
    <w:lvl w:ilvl="0" w:tplc="7542C2C4">
      <w:start w:val="1"/>
      <w:numFmt w:val="lowerLetter"/>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nsid w:val="408912E1"/>
    <w:multiLevelType w:val="hybridMultilevel"/>
    <w:tmpl w:val="AC70DDC4"/>
    <w:lvl w:ilvl="0" w:tplc="20B2CC8C">
      <w:start w:val="1"/>
      <w:numFmt w:val="lowerLetter"/>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nsid w:val="48936C95"/>
    <w:multiLevelType w:val="hybridMultilevel"/>
    <w:tmpl w:val="EE36499E"/>
    <w:lvl w:ilvl="0" w:tplc="29F4D7BC">
      <w:start w:val="1"/>
      <w:numFmt w:val="lowerLetter"/>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nsid w:val="593767BD"/>
    <w:multiLevelType w:val="hybridMultilevel"/>
    <w:tmpl w:val="21F86CB6"/>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nsid w:val="5F191C52"/>
    <w:multiLevelType w:val="hybridMultilevel"/>
    <w:tmpl w:val="68446E12"/>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nsid w:val="63FF6A19"/>
    <w:multiLevelType w:val="hybridMultilevel"/>
    <w:tmpl w:val="6C38FC72"/>
    <w:lvl w:ilvl="0" w:tplc="9B3CF47A">
      <w:start w:val="1"/>
      <w:numFmt w:val="lowerLetter"/>
      <w:lvlText w:val="%1)"/>
      <w:lvlJc w:val="left"/>
      <w:pPr>
        <w:ind w:left="720" w:hanging="360"/>
      </w:pPr>
      <w:rPr>
        <w:rFonts w:hint="default"/>
        <w:b/>
        <w:color w:val="00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nsid w:val="77D86389"/>
    <w:multiLevelType w:val="hybridMultilevel"/>
    <w:tmpl w:val="879E4FE6"/>
    <w:lvl w:ilvl="0" w:tplc="100A000F">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9"/>
  </w:num>
  <w:num w:numId="5">
    <w:abstractNumId w:val="6"/>
  </w:num>
  <w:num w:numId="6">
    <w:abstractNumId w:val="1"/>
  </w:num>
  <w:num w:numId="7">
    <w:abstractNumId w:val="7"/>
  </w:num>
  <w:num w:numId="8">
    <w:abstractNumId w:val="0"/>
  </w:num>
  <w:num w:numId="9">
    <w:abstractNumId w:val="2"/>
  </w:num>
  <w:num w:numId="10">
    <w:abstractNumId w:val="3"/>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936000"/>
    <w:rsid w:val="00054672"/>
    <w:rsid w:val="00075008"/>
    <w:rsid w:val="0011255C"/>
    <w:rsid w:val="00133511"/>
    <w:rsid w:val="001621B9"/>
    <w:rsid w:val="00176425"/>
    <w:rsid w:val="001D511F"/>
    <w:rsid w:val="00245181"/>
    <w:rsid w:val="00292CD6"/>
    <w:rsid w:val="002C4269"/>
    <w:rsid w:val="002D3E0E"/>
    <w:rsid w:val="002F0B8C"/>
    <w:rsid w:val="00314DCF"/>
    <w:rsid w:val="003A4051"/>
    <w:rsid w:val="003C0C8E"/>
    <w:rsid w:val="004513C7"/>
    <w:rsid w:val="004A46AB"/>
    <w:rsid w:val="004F47E3"/>
    <w:rsid w:val="00523A50"/>
    <w:rsid w:val="005624B2"/>
    <w:rsid w:val="00616555"/>
    <w:rsid w:val="00623682"/>
    <w:rsid w:val="00687F4C"/>
    <w:rsid w:val="006A4682"/>
    <w:rsid w:val="00826F9B"/>
    <w:rsid w:val="008A6A0C"/>
    <w:rsid w:val="008B3498"/>
    <w:rsid w:val="008C6A48"/>
    <w:rsid w:val="008D7DD2"/>
    <w:rsid w:val="00936000"/>
    <w:rsid w:val="009C2756"/>
    <w:rsid w:val="00A13FB0"/>
    <w:rsid w:val="00A43C03"/>
    <w:rsid w:val="00AB43D6"/>
    <w:rsid w:val="00B12E1C"/>
    <w:rsid w:val="00B168E8"/>
    <w:rsid w:val="00B33AF7"/>
    <w:rsid w:val="00BA17FA"/>
    <w:rsid w:val="00BB691F"/>
    <w:rsid w:val="00C25F08"/>
    <w:rsid w:val="00D27B4E"/>
    <w:rsid w:val="00D74283"/>
    <w:rsid w:val="00DA612A"/>
    <w:rsid w:val="00DC5DC9"/>
    <w:rsid w:val="00E25E88"/>
    <w:rsid w:val="00E61B0C"/>
    <w:rsid w:val="00E7520B"/>
    <w:rsid w:val="00E75B0A"/>
    <w:rsid w:val="00ED2905"/>
    <w:rsid w:val="00ED6129"/>
    <w:rsid w:val="00F1426D"/>
    <w:rsid w:val="00F17125"/>
    <w:rsid w:val="00F8293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03"/>
  </w:style>
  <w:style w:type="paragraph" w:styleId="Ttulo1">
    <w:name w:val="heading 1"/>
    <w:basedOn w:val="Normal"/>
    <w:next w:val="Normal"/>
    <w:link w:val="Ttulo1Car"/>
    <w:uiPriority w:val="9"/>
    <w:qFormat/>
    <w:rsid w:val="00687F4C"/>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87F4C"/>
    <w:pPr>
      <w:keepNext/>
      <w:keepLines/>
      <w:spacing w:before="200" w:after="0"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36000"/>
    <w:pPr>
      <w:autoSpaceDE w:val="0"/>
      <w:autoSpaceDN w:val="0"/>
      <w:adjustRightInd w:val="0"/>
      <w:spacing w:after="0" w:line="240" w:lineRule="auto"/>
    </w:pPr>
    <w:rPr>
      <w:rFonts w:ascii="Lucida Fax" w:hAnsi="Lucida Fax" w:cs="Lucida Fax"/>
      <w:color w:val="000000"/>
      <w:sz w:val="24"/>
      <w:szCs w:val="24"/>
    </w:rPr>
  </w:style>
  <w:style w:type="paragraph" w:styleId="Prrafodelista">
    <w:name w:val="List Paragraph"/>
    <w:basedOn w:val="Normal"/>
    <w:uiPriority w:val="34"/>
    <w:qFormat/>
    <w:rsid w:val="00936000"/>
    <w:pPr>
      <w:ind w:left="720"/>
      <w:contextualSpacing/>
    </w:pPr>
  </w:style>
  <w:style w:type="character" w:styleId="nfasis">
    <w:name w:val="Emphasis"/>
    <w:basedOn w:val="Fuentedeprrafopredeter"/>
    <w:uiPriority w:val="20"/>
    <w:qFormat/>
    <w:rsid w:val="00176425"/>
    <w:rPr>
      <w:i/>
      <w:iCs/>
    </w:rPr>
  </w:style>
  <w:style w:type="character" w:customStyle="1" w:styleId="apple-converted-space">
    <w:name w:val="apple-converted-space"/>
    <w:basedOn w:val="Fuentedeprrafopredeter"/>
    <w:rsid w:val="00176425"/>
  </w:style>
  <w:style w:type="paragraph" w:styleId="Sinespaciado">
    <w:name w:val="No Spacing"/>
    <w:uiPriority w:val="1"/>
    <w:qFormat/>
    <w:rsid w:val="00B12E1C"/>
    <w:pPr>
      <w:spacing w:after="0" w:line="240" w:lineRule="auto"/>
      <w:jc w:val="both"/>
    </w:pPr>
  </w:style>
  <w:style w:type="character" w:customStyle="1" w:styleId="Ttulo1Car">
    <w:name w:val="Título 1 Car"/>
    <w:basedOn w:val="Fuentedeprrafopredeter"/>
    <w:link w:val="Ttulo1"/>
    <w:uiPriority w:val="9"/>
    <w:rsid w:val="00687F4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87F4C"/>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687F4C"/>
    <w:rPr>
      <w:color w:val="0000FF"/>
      <w:u w:val="single"/>
    </w:rPr>
  </w:style>
  <w:style w:type="character" w:styleId="CdigoHTML">
    <w:name w:val="HTML Code"/>
    <w:basedOn w:val="Fuentedeprrafopredeter"/>
    <w:uiPriority w:val="99"/>
    <w:semiHidden/>
    <w:unhideWhenUsed/>
    <w:rsid w:val="00687F4C"/>
    <w:rPr>
      <w:rFonts w:ascii="Courier New" w:eastAsia="Times New Roman" w:hAnsi="Courier New" w:cs="Courier New"/>
      <w:sz w:val="20"/>
      <w:szCs w:val="20"/>
    </w:rPr>
  </w:style>
  <w:style w:type="paragraph" w:styleId="NormalWeb">
    <w:name w:val="Normal (Web)"/>
    <w:basedOn w:val="Normal"/>
    <w:uiPriority w:val="99"/>
    <w:semiHidden/>
    <w:unhideWhenUsed/>
    <w:rsid w:val="00687F4C"/>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mw-headline">
    <w:name w:val="mw-headline"/>
    <w:basedOn w:val="Fuentedeprrafopredeter"/>
    <w:rsid w:val="00687F4C"/>
  </w:style>
  <w:style w:type="character" w:customStyle="1" w:styleId="mw-editsection-bracket">
    <w:name w:val="mw-editsection-bracket"/>
    <w:basedOn w:val="Fuentedeprrafopredeter"/>
    <w:rsid w:val="00687F4C"/>
  </w:style>
  <w:style w:type="character" w:customStyle="1" w:styleId="cite-accessibility-label">
    <w:name w:val="cite-accessibility-label"/>
    <w:basedOn w:val="Fuentedeprrafopredeter"/>
    <w:rsid w:val="00687F4C"/>
  </w:style>
  <w:style w:type="paragraph" w:customStyle="1" w:styleId="Epgrafe1">
    <w:name w:val="Epígrafe1"/>
    <w:basedOn w:val="Normal"/>
    <w:rsid w:val="00687F4C"/>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customStyle="1" w:styleId="credit">
    <w:name w:val="credit"/>
    <w:basedOn w:val="Normal"/>
    <w:rsid w:val="00687F4C"/>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customStyle="1" w:styleId="credit-label">
    <w:name w:val="credit-label"/>
    <w:basedOn w:val="Normal"/>
    <w:rsid w:val="00687F4C"/>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styleId="Textodeglobo">
    <w:name w:val="Balloon Text"/>
    <w:basedOn w:val="Normal"/>
    <w:link w:val="TextodegloboCar"/>
    <w:uiPriority w:val="99"/>
    <w:semiHidden/>
    <w:unhideWhenUsed/>
    <w:rsid w:val="00687F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36000"/>
    <w:pPr>
      <w:autoSpaceDE w:val="0"/>
      <w:autoSpaceDN w:val="0"/>
      <w:adjustRightInd w:val="0"/>
      <w:spacing w:after="0" w:line="240" w:lineRule="auto"/>
    </w:pPr>
    <w:rPr>
      <w:rFonts w:ascii="Lucida Fax" w:hAnsi="Lucida Fax" w:cs="Lucida Fax"/>
      <w:color w:val="000000"/>
      <w:sz w:val="24"/>
      <w:szCs w:val="24"/>
    </w:rPr>
  </w:style>
  <w:style w:type="paragraph" w:styleId="Prrafodelista">
    <w:name w:val="List Paragraph"/>
    <w:basedOn w:val="Normal"/>
    <w:uiPriority w:val="34"/>
    <w:qFormat/>
    <w:rsid w:val="0093600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s.wikipedia.org/wiki/Salu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27</Pages>
  <Words>4134</Words>
  <Characters>22741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Mimi Gálvez</dc:creator>
  <cp:lastModifiedBy>Sonia Escobar</cp:lastModifiedBy>
  <cp:revision>9</cp:revision>
  <dcterms:created xsi:type="dcterms:W3CDTF">2016-11-17T18:36:00Z</dcterms:created>
  <dcterms:modified xsi:type="dcterms:W3CDTF">2016-11-17T21:11:00Z</dcterms:modified>
</cp:coreProperties>
</file>